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5D6B" w14:textId="77777777" w:rsidR="007F5B3C" w:rsidRDefault="007F5B3C" w:rsidP="007F5B3C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13924">
        <w:rPr>
          <w:rFonts w:ascii="Times New Roman" w:eastAsia="標楷體" w:hAnsi="Times New Roman"/>
          <w:b/>
          <w:sz w:val="28"/>
          <w:szCs w:val="28"/>
        </w:rPr>
        <w:t>國立臺灣科技大學辦理境外雙聯學制合約檢核表</w:t>
      </w:r>
    </w:p>
    <w:p w14:paraId="6437A33E" w14:textId="2ED01D4E" w:rsidR="007F5B3C" w:rsidRPr="00FF35EA" w:rsidRDefault="007F5B3C" w:rsidP="007F5B3C">
      <w:pPr>
        <w:adjustRightInd w:val="0"/>
        <w:snapToGrid w:val="0"/>
        <w:spacing w:line="200" w:lineRule="exact"/>
        <w:jc w:val="righ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11</w:t>
      </w:r>
      <w:r w:rsidR="00683A75">
        <w:rPr>
          <w:rFonts w:ascii="Times New Roman" w:eastAsia="標楷體" w:hAnsi="Times New Roman" w:hint="eastAsia"/>
          <w:sz w:val="22"/>
        </w:rPr>
        <w:t>3</w:t>
      </w:r>
      <w:r w:rsidRPr="00FF35EA">
        <w:rPr>
          <w:rFonts w:ascii="Times New Roman" w:eastAsia="標楷體" w:hAnsi="Times New Roman" w:hint="eastAsia"/>
          <w:sz w:val="22"/>
        </w:rPr>
        <w:t>年</w:t>
      </w:r>
      <w:r w:rsidRPr="00FF35EA">
        <w:rPr>
          <w:rFonts w:ascii="Times New Roman" w:eastAsia="標楷體" w:hAnsi="Times New Roman" w:hint="eastAsia"/>
          <w:sz w:val="22"/>
        </w:rPr>
        <w:t>1</w:t>
      </w:r>
      <w:r w:rsidR="00683A75">
        <w:rPr>
          <w:rFonts w:ascii="Times New Roman" w:eastAsia="標楷體" w:hAnsi="Times New Roman" w:hint="eastAsia"/>
          <w:sz w:val="22"/>
        </w:rPr>
        <w:t>0</w:t>
      </w:r>
      <w:r w:rsidRPr="00FF35EA">
        <w:rPr>
          <w:rFonts w:ascii="Times New Roman" w:eastAsia="標楷體" w:hAnsi="Times New Roman" w:hint="eastAsia"/>
          <w:sz w:val="22"/>
        </w:rPr>
        <w:t>月</w:t>
      </w:r>
      <w:r>
        <w:rPr>
          <w:rFonts w:ascii="Times New Roman" w:eastAsia="標楷體" w:hAnsi="Times New Roman" w:hint="eastAsia"/>
          <w:sz w:val="22"/>
        </w:rPr>
        <w:t>版</w:t>
      </w:r>
    </w:p>
    <w:p w14:paraId="457E6567" w14:textId="77777777" w:rsidR="007F5B3C" w:rsidRPr="00A13924" w:rsidRDefault="007F5B3C" w:rsidP="007F5B3C">
      <w:pPr>
        <w:rPr>
          <w:rFonts w:ascii="Times New Roman" w:eastAsia="標楷體" w:hAnsi="Times New Roman"/>
          <w:bCs/>
          <w:szCs w:val="24"/>
        </w:rPr>
      </w:pPr>
      <w:r w:rsidRPr="00A13924">
        <w:rPr>
          <w:rFonts w:ascii="Times New Roman" w:eastAsia="標楷體" w:hAnsi="Times New Roman" w:hint="eastAsia"/>
          <w:bCs/>
          <w:szCs w:val="24"/>
        </w:rPr>
        <w:t>說明：</w:t>
      </w:r>
    </w:p>
    <w:p w14:paraId="1D04FF21" w14:textId="77777777" w:rsidR="007F5B3C" w:rsidRPr="00A13924" w:rsidRDefault="007F5B3C" w:rsidP="007F5B3C">
      <w:pPr>
        <w:pStyle w:val="a3"/>
        <w:ind w:left="360"/>
        <w:rPr>
          <w:rFonts w:ascii="Times New Roman" w:eastAsia="標楷體" w:hAnsi="Times New Roman"/>
        </w:rPr>
      </w:pPr>
      <w:r w:rsidRPr="00A13924">
        <w:rPr>
          <w:rFonts w:ascii="Times New Roman" w:eastAsia="標楷體" w:hAnsi="Times New Roman" w:hint="eastAsia"/>
          <w:bCs/>
          <w:szCs w:val="24"/>
        </w:rPr>
        <w:t>本表</w:t>
      </w:r>
      <w:r w:rsidRPr="00A13924">
        <w:rPr>
          <w:rFonts w:ascii="Times New Roman" w:eastAsia="標楷體" w:hAnsi="Times New Roman"/>
          <w:bCs/>
          <w:szCs w:val="24"/>
        </w:rPr>
        <w:t>請檢附於簽呈中</w:t>
      </w:r>
      <w:r w:rsidRPr="00A13924">
        <w:rPr>
          <w:rFonts w:ascii="Times New Roman" w:eastAsia="標楷體" w:hAnsi="Times New Roman" w:hint="eastAsia"/>
          <w:bCs/>
          <w:szCs w:val="24"/>
        </w:rPr>
        <w:t>，為維護參與雙聯學制學生權益，敬請各教學單位簽約前務必確認各項細節，以避免爭端造成學生金錢、時間損失。</w:t>
      </w:r>
    </w:p>
    <w:p w14:paraId="63BC5F3E" w14:textId="77777777" w:rsidR="007F5B3C" w:rsidRPr="00A13924" w:rsidRDefault="007F5B3C" w:rsidP="007F5B3C">
      <w:pPr>
        <w:pStyle w:val="a3"/>
        <w:ind w:left="360"/>
        <w:rPr>
          <w:rFonts w:ascii="Times New Roman" w:eastAsia="標楷體" w:hAnsi="Times New Roman"/>
          <w:bCs/>
          <w:szCs w:val="24"/>
        </w:rPr>
      </w:pPr>
    </w:p>
    <w:p w14:paraId="4C9EA796" w14:textId="77777777" w:rsidR="007F5B3C" w:rsidRPr="00A13924" w:rsidRDefault="007F5B3C" w:rsidP="007F5B3C">
      <w:pPr>
        <w:pStyle w:val="a3"/>
        <w:ind w:left="360"/>
        <w:rPr>
          <w:rFonts w:ascii="Times New Roman" w:eastAsia="標楷體" w:hAnsi="Times New Roman"/>
          <w:bCs/>
          <w:szCs w:val="24"/>
        </w:rPr>
      </w:pPr>
      <w:r w:rsidRPr="00A13924">
        <w:rPr>
          <w:rFonts w:ascii="Times New Roman" w:eastAsia="標楷體" w:hAnsi="Times New Roman" w:hint="eastAsia"/>
          <w:bCs/>
          <w:szCs w:val="24"/>
        </w:rPr>
        <w:t>(</w:t>
      </w:r>
      <w:r w:rsidRPr="00A13924">
        <w:rPr>
          <w:rFonts w:ascii="Times New Roman" w:eastAsia="標楷體" w:hAnsi="Times New Roman" w:hint="eastAsia"/>
          <w:bCs/>
          <w:szCs w:val="24"/>
        </w:rPr>
        <w:t>一</w:t>
      </w:r>
      <w:r w:rsidRPr="00A13924">
        <w:rPr>
          <w:rFonts w:ascii="Times New Roman" w:eastAsia="標楷體" w:hAnsi="Times New Roman" w:hint="eastAsia"/>
          <w:bCs/>
          <w:szCs w:val="24"/>
        </w:rPr>
        <w:t>)</w:t>
      </w:r>
      <w:r w:rsidRPr="00A13924">
        <w:rPr>
          <w:rFonts w:ascii="Times New Roman" w:eastAsia="標楷體" w:hAnsi="Times New Roman" w:hint="eastAsia"/>
          <w:bCs/>
          <w:szCs w:val="24"/>
        </w:rPr>
        <w:t>簽訂雙聯合約前應檢視項目</w:t>
      </w:r>
      <w:r w:rsidRPr="00A13924">
        <w:rPr>
          <w:rFonts w:ascii="Times New Roman" w:eastAsia="標楷體" w:hAnsi="Times New Roman" w:hint="eastAsia"/>
          <w:bCs/>
          <w:szCs w:val="24"/>
        </w:rPr>
        <w:t>: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7513"/>
        <w:gridCol w:w="1417"/>
      </w:tblGrid>
      <w:tr w:rsidR="007F5B3C" w:rsidRPr="00A13924" w14:paraId="6933E2BA" w14:textId="77777777" w:rsidTr="00A47B89">
        <w:trPr>
          <w:trHeight w:val="590"/>
        </w:trPr>
        <w:tc>
          <w:tcPr>
            <w:tcW w:w="851" w:type="dxa"/>
            <w:shd w:val="clear" w:color="auto" w:fill="E7E6E6" w:themeFill="background2"/>
            <w:vAlign w:val="center"/>
          </w:tcPr>
          <w:p w14:paraId="7D900C11" w14:textId="77777777" w:rsidR="007F5B3C" w:rsidRPr="00A13924" w:rsidRDefault="007F5B3C" w:rsidP="00A47B89">
            <w:pPr>
              <w:pStyle w:val="a3"/>
              <w:ind w:left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項次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1A2BDB91" w14:textId="77777777" w:rsidR="007F5B3C" w:rsidRPr="00A13924" w:rsidRDefault="007F5B3C" w:rsidP="00A47B89">
            <w:pPr>
              <w:pStyle w:val="a3"/>
              <w:ind w:left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簽訂合約前應檢視項目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931907" w14:textId="77777777" w:rsidR="007F5B3C" w:rsidRPr="00A13924" w:rsidRDefault="007F5B3C" w:rsidP="00A47B89">
            <w:pPr>
              <w:pStyle w:val="a3"/>
              <w:ind w:left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是否符合</w:t>
            </w:r>
          </w:p>
        </w:tc>
      </w:tr>
      <w:tr w:rsidR="007F5B3C" w:rsidRPr="00A13924" w14:paraId="2247AA84" w14:textId="77777777" w:rsidTr="00A47B89">
        <w:tc>
          <w:tcPr>
            <w:tcW w:w="851" w:type="dxa"/>
            <w:vAlign w:val="center"/>
          </w:tcPr>
          <w:p w14:paraId="068DFAD3" w14:textId="77777777" w:rsidR="007F5B3C" w:rsidRPr="00A13924" w:rsidRDefault="007F5B3C" w:rsidP="00A47B89">
            <w:pPr>
              <w:pStyle w:val="a3"/>
              <w:ind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</w:p>
        </w:tc>
        <w:tc>
          <w:tcPr>
            <w:tcW w:w="7513" w:type="dxa"/>
          </w:tcPr>
          <w:p w14:paraId="0FDC30CB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所合作之機構應具相當學術地位，對本校學術發展有所助益，並列於教育部「外國大學校院參考名冊」中。</w:t>
            </w:r>
            <w:r w:rsidRPr="00A13924">
              <w:rPr>
                <w:rFonts w:ascii="Times New Roman" w:eastAsia="標楷體" w:hAnsi="Times New Roman" w:hint="eastAsia"/>
                <w:color w:val="000000" w:themeColor="text1"/>
              </w:rPr>
              <w:t>未列入參考名冊者，應為當地國政府學校權責機關或其認定之教育專業評鑑團體所認可。</w:t>
            </w:r>
          </w:p>
        </w:tc>
        <w:tc>
          <w:tcPr>
            <w:tcW w:w="1417" w:type="dxa"/>
          </w:tcPr>
          <w:p w14:paraId="0D48A1C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36742F4F" w14:textId="77777777" w:rsidR="007F5B3C" w:rsidRPr="00A13924" w:rsidRDefault="007F5B3C" w:rsidP="00A47B89">
            <w:pPr>
              <w:pStyle w:val="a3"/>
              <w:ind w:left="0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</w:tr>
      <w:tr w:rsidR="007F5B3C" w:rsidRPr="00A13924" w14:paraId="49CBC8C1" w14:textId="77777777" w:rsidTr="00A47B89">
        <w:tc>
          <w:tcPr>
            <w:tcW w:w="851" w:type="dxa"/>
            <w:vAlign w:val="center"/>
          </w:tcPr>
          <w:p w14:paraId="32654200" w14:textId="77777777" w:rsidR="007F5B3C" w:rsidRPr="00A13924" w:rsidRDefault="007F5B3C" w:rsidP="00A47B89">
            <w:pPr>
              <w:pStyle w:val="a3"/>
              <w:ind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</w:p>
        </w:tc>
        <w:tc>
          <w:tcPr>
            <w:tcW w:w="7513" w:type="dxa"/>
          </w:tcPr>
          <w:p w14:paraId="71A1CEB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雙方應本平等互惠。</w:t>
            </w:r>
          </w:p>
        </w:tc>
        <w:tc>
          <w:tcPr>
            <w:tcW w:w="1417" w:type="dxa"/>
          </w:tcPr>
          <w:p w14:paraId="67853992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7CFE7B44" w14:textId="77777777" w:rsidR="007F5B3C" w:rsidRPr="00A13924" w:rsidRDefault="007F5B3C" w:rsidP="00A47B89">
            <w:pPr>
              <w:pStyle w:val="a3"/>
              <w:ind w:left="0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</w:tr>
      <w:tr w:rsidR="007F5B3C" w:rsidRPr="00A13924" w14:paraId="290B8B6F" w14:textId="77777777" w:rsidTr="00A47B89">
        <w:tc>
          <w:tcPr>
            <w:tcW w:w="851" w:type="dxa"/>
            <w:vAlign w:val="center"/>
          </w:tcPr>
          <w:p w14:paraId="29E16111" w14:textId="77777777" w:rsidR="007F5B3C" w:rsidRPr="00A13924" w:rsidRDefault="007F5B3C" w:rsidP="00A47B89">
            <w:pPr>
              <w:pStyle w:val="a3"/>
              <w:ind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7513" w:type="dxa"/>
          </w:tcPr>
          <w:p w14:paraId="4655918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雙方合作事項應有專責單位或承辦人員推動執行。</w:t>
            </w:r>
          </w:p>
        </w:tc>
        <w:tc>
          <w:tcPr>
            <w:tcW w:w="1417" w:type="dxa"/>
          </w:tcPr>
          <w:p w14:paraId="5BBDE042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1E511E7E" w14:textId="77777777" w:rsidR="007F5B3C" w:rsidRPr="00A13924" w:rsidRDefault="007F5B3C" w:rsidP="00A47B89">
            <w:pPr>
              <w:pStyle w:val="a3"/>
              <w:ind w:left="0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</w:tr>
      <w:tr w:rsidR="007F5B3C" w:rsidRPr="00A13924" w14:paraId="6748831E" w14:textId="77777777" w:rsidTr="00A47B89">
        <w:tc>
          <w:tcPr>
            <w:tcW w:w="851" w:type="dxa"/>
            <w:vAlign w:val="center"/>
          </w:tcPr>
          <w:p w14:paraId="3AF0FBFD" w14:textId="77777777" w:rsidR="007F5B3C" w:rsidRPr="00A13924" w:rsidRDefault="007F5B3C" w:rsidP="00A47B89">
            <w:pPr>
              <w:pStyle w:val="a3"/>
              <w:ind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</w:p>
        </w:tc>
        <w:tc>
          <w:tcPr>
            <w:tcW w:w="7513" w:type="dxa"/>
          </w:tcPr>
          <w:p w14:paraId="49FFEA82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協議內容應具體明確且具可行性。</w:t>
            </w:r>
          </w:p>
        </w:tc>
        <w:tc>
          <w:tcPr>
            <w:tcW w:w="1417" w:type="dxa"/>
          </w:tcPr>
          <w:p w14:paraId="79D44FA5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610065A6" w14:textId="77777777" w:rsidR="007F5B3C" w:rsidRPr="00A13924" w:rsidRDefault="007F5B3C" w:rsidP="00A47B89">
            <w:pPr>
              <w:pStyle w:val="a3"/>
              <w:ind w:left="0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</w:tr>
      <w:tr w:rsidR="007F5B3C" w:rsidRPr="00A13924" w14:paraId="620FF451" w14:textId="77777777" w:rsidTr="00A47B89">
        <w:tc>
          <w:tcPr>
            <w:tcW w:w="851" w:type="dxa"/>
            <w:vAlign w:val="center"/>
          </w:tcPr>
          <w:p w14:paraId="63DB12BA" w14:textId="77777777" w:rsidR="007F5B3C" w:rsidRPr="00A13924" w:rsidRDefault="007F5B3C" w:rsidP="00A47B89">
            <w:pPr>
              <w:pStyle w:val="a3"/>
              <w:ind w:left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  <w:tc>
          <w:tcPr>
            <w:tcW w:w="7513" w:type="dxa"/>
          </w:tcPr>
          <w:p w14:paraId="666A5AE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整體合約內容、格式、雙邊簽署人等是否對等。</w:t>
            </w:r>
          </w:p>
        </w:tc>
        <w:tc>
          <w:tcPr>
            <w:tcW w:w="1417" w:type="dxa"/>
          </w:tcPr>
          <w:p w14:paraId="192F7C36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4DBCE0FC" w14:textId="77777777" w:rsidR="007F5B3C" w:rsidRPr="00A13924" w:rsidRDefault="007F5B3C" w:rsidP="00A47B89">
            <w:pPr>
              <w:pStyle w:val="a3"/>
              <w:ind w:left="0"/>
              <w:rPr>
                <w:rFonts w:ascii="Times New Roman" w:eastAsia="標楷體" w:hAnsi="Times New Roman"/>
                <w:bCs/>
                <w:szCs w:val="24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</w:tr>
    </w:tbl>
    <w:p w14:paraId="191CC04A" w14:textId="77777777" w:rsidR="007F5B3C" w:rsidRPr="00A13924" w:rsidRDefault="007F5B3C" w:rsidP="007F5B3C">
      <w:pPr>
        <w:pStyle w:val="a3"/>
        <w:ind w:left="360"/>
        <w:rPr>
          <w:rFonts w:ascii="Times New Roman" w:eastAsia="標楷體" w:hAnsi="Times New Roman"/>
          <w:bCs/>
          <w:szCs w:val="24"/>
        </w:rPr>
      </w:pPr>
    </w:p>
    <w:p w14:paraId="7F0989D5" w14:textId="77777777" w:rsidR="007F5B3C" w:rsidRPr="00A13924" w:rsidRDefault="007F5B3C" w:rsidP="007F5B3C">
      <w:pPr>
        <w:pStyle w:val="a3"/>
        <w:ind w:left="360"/>
        <w:rPr>
          <w:rFonts w:ascii="Times New Roman" w:eastAsia="標楷體" w:hAnsi="Times New Roman"/>
          <w:bCs/>
          <w:szCs w:val="24"/>
        </w:rPr>
      </w:pPr>
      <w:r w:rsidRPr="00A13924">
        <w:rPr>
          <w:rFonts w:ascii="Times New Roman" w:eastAsia="標楷體" w:hAnsi="Times New Roman" w:hint="eastAsia"/>
          <w:bCs/>
          <w:szCs w:val="24"/>
        </w:rPr>
        <w:t>(</w:t>
      </w:r>
      <w:r w:rsidRPr="00A13924">
        <w:rPr>
          <w:rFonts w:ascii="Times New Roman" w:eastAsia="標楷體" w:hAnsi="Times New Roman" w:hint="eastAsia"/>
          <w:bCs/>
          <w:szCs w:val="24"/>
        </w:rPr>
        <w:t>二</w:t>
      </w:r>
      <w:r w:rsidRPr="00A13924">
        <w:rPr>
          <w:rFonts w:ascii="Times New Roman" w:eastAsia="標楷體" w:hAnsi="Times New Roman" w:hint="eastAsia"/>
          <w:bCs/>
          <w:szCs w:val="24"/>
        </w:rPr>
        <w:t>)</w:t>
      </w:r>
      <w:r w:rsidRPr="00A13924">
        <w:rPr>
          <w:rFonts w:ascii="Times New Roman" w:eastAsia="標楷體" w:hAnsi="Times New Roman" w:hint="eastAsia"/>
          <w:bCs/>
          <w:szCs w:val="24"/>
        </w:rPr>
        <w:t>雙聯合約中應包含項目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8"/>
        <w:gridCol w:w="2017"/>
        <w:gridCol w:w="3924"/>
        <w:gridCol w:w="1259"/>
        <w:gridCol w:w="1650"/>
      </w:tblGrid>
      <w:tr w:rsidR="007F5B3C" w:rsidRPr="00A13924" w14:paraId="5C637365" w14:textId="77777777" w:rsidTr="00A47B89">
        <w:trPr>
          <w:tblHeader/>
        </w:trPr>
        <w:tc>
          <w:tcPr>
            <w:tcW w:w="785" w:type="dxa"/>
            <w:shd w:val="clear" w:color="auto" w:fill="E7E6E6" w:themeFill="background2"/>
            <w:vAlign w:val="center"/>
          </w:tcPr>
          <w:p w14:paraId="2BF99E00" w14:textId="77777777" w:rsidR="007F5B3C" w:rsidRPr="00A13924" w:rsidRDefault="007F5B3C" w:rsidP="00A47B89">
            <w:pPr>
              <w:jc w:val="both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項次</w:t>
            </w:r>
          </w:p>
        </w:tc>
        <w:tc>
          <w:tcPr>
            <w:tcW w:w="2045" w:type="dxa"/>
            <w:shd w:val="clear" w:color="auto" w:fill="E7E6E6" w:themeFill="background2"/>
            <w:vAlign w:val="center"/>
          </w:tcPr>
          <w:p w14:paraId="222F35F3" w14:textId="77777777" w:rsidR="007F5B3C" w:rsidRPr="00A13924" w:rsidRDefault="007F5B3C" w:rsidP="00A47B89">
            <w:pPr>
              <w:jc w:val="both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學術合約中應包含項目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8357DDA" w14:textId="77777777" w:rsidR="007F5B3C" w:rsidRPr="00A13924" w:rsidRDefault="007F5B3C" w:rsidP="00A47B89">
            <w:pPr>
              <w:jc w:val="both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729CE1E" w14:textId="77777777" w:rsidR="007F5B3C" w:rsidRPr="00A13924" w:rsidRDefault="007F5B3C" w:rsidP="00A47B89">
            <w:pPr>
              <w:jc w:val="both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是否符合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14:paraId="69D51808" w14:textId="77777777" w:rsidR="007F5B3C" w:rsidRPr="00A13924" w:rsidRDefault="007F5B3C" w:rsidP="00A47B89">
            <w:pPr>
              <w:jc w:val="both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所在章節</w:t>
            </w:r>
            <w:r w:rsidRPr="00A13924">
              <w:rPr>
                <w:rFonts w:ascii="Times New Roman" w:eastAsia="標楷體" w:hAnsi="Times New Roman"/>
              </w:rPr>
              <w:t xml:space="preserve"> </w:t>
            </w:r>
          </w:p>
          <w:p w14:paraId="2F07E185" w14:textId="77777777" w:rsidR="007F5B3C" w:rsidRPr="00A13924" w:rsidRDefault="007F5B3C" w:rsidP="00A47B89">
            <w:pPr>
              <w:jc w:val="both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例如</w:t>
            </w:r>
            <w:r w:rsidRPr="00A13924">
              <w:rPr>
                <w:rFonts w:ascii="Times New Roman" w:eastAsia="標楷體" w:hAnsi="Times New Roman"/>
              </w:rPr>
              <w:t>:article 1</w:t>
            </w:r>
          </w:p>
        </w:tc>
      </w:tr>
      <w:tr w:rsidR="007F5B3C" w:rsidRPr="00A13924" w14:paraId="586BE531" w14:textId="77777777" w:rsidTr="007F5B3C">
        <w:trPr>
          <w:trHeight w:val="680"/>
        </w:trPr>
        <w:tc>
          <w:tcPr>
            <w:tcW w:w="785" w:type="dxa"/>
          </w:tcPr>
          <w:p w14:paraId="6E4EDFDA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2045" w:type="dxa"/>
          </w:tcPr>
          <w:p w14:paraId="62EE9931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申請資格及名額規定</w:t>
            </w:r>
          </w:p>
        </w:tc>
        <w:tc>
          <w:tcPr>
            <w:tcW w:w="3969" w:type="dxa"/>
          </w:tcPr>
          <w:p w14:paraId="7677D553" w14:textId="77777777" w:rsidR="007F5B3C" w:rsidRPr="00A13924" w:rsidRDefault="007F5B3C" w:rsidP="007F5B3C">
            <w:pPr>
              <w:pStyle w:val="a3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就讀學士學程，申請時需具高中畢業證書。就讀碩士學程，申請時需具學士學位。就讀博士學程，申請時需具碩士學位。</w:t>
            </w:r>
          </w:p>
          <w:p w14:paraId="6E3FB9E6" w14:textId="5354CCCB" w:rsidR="007F5B3C" w:rsidRPr="00A13924" w:rsidRDefault="007F5B3C" w:rsidP="007F5B3C">
            <w:pPr>
              <w:pStyle w:val="a3"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A13924">
              <w:rPr>
                <w:rFonts w:ascii="Times New Roman" w:eastAsia="標楷體" w:hAnsi="Times New Roman" w:hint="eastAsia"/>
                <w:color w:val="000000" w:themeColor="text1"/>
              </w:rPr>
              <w:t>應依授課語言明訂入學語言能力門檻</w:t>
            </w:r>
            <w:r w:rsidR="006E7AF7">
              <w:rPr>
                <w:rFonts w:ascii="Times New Roman" w:eastAsia="標楷體" w:hAnsi="Times New Roman" w:hint="eastAsia"/>
                <w:color w:val="000000" w:themeColor="text1"/>
              </w:rPr>
              <w:t xml:space="preserve"> (</w:t>
            </w:r>
            <w:r w:rsidR="006E7AF7">
              <w:rPr>
                <w:rFonts w:ascii="Times New Roman" w:eastAsia="標楷體" w:hAnsi="Times New Roman" w:hint="eastAsia"/>
                <w:color w:val="000000" w:themeColor="text1"/>
              </w:rPr>
              <w:t>註</w:t>
            </w:r>
            <w:r w:rsidR="006E7AF7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6E7AF7">
              <w:rPr>
                <w:rFonts w:ascii="Times New Roman" w:eastAsia="標楷體" w:hAnsi="Times New Roman" w:hint="eastAsia"/>
                <w:color w:val="000000" w:themeColor="text1"/>
              </w:rPr>
              <w:t>本項可依各年度適用法規等微調需檢附資料</w:t>
            </w:r>
            <w:r w:rsidR="006E7AF7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A13924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</w:p>
          <w:p w14:paraId="1DCBAA5D" w14:textId="77777777" w:rsidR="007F5B3C" w:rsidRPr="00A13924" w:rsidRDefault="007F5B3C" w:rsidP="007F5B3C">
            <w:pPr>
              <w:pStyle w:val="a3"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A139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中文學程：繳交相當於華語文能力測驗</w:t>
            </w:r>
            <w:bookmarkStart w:id="0" w:name="_Hlk140667492"/>
            <w:r w:rsidRPr="00A13924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  <w:t>TOCFL A2</w:t>
            </w:r>
            <w:bookmarkEnd w:id="0"/>
            <w:r w:rsidRPr="00A139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（基礎級）（含）級以上之中文能力證明。</w:t>
            </w:r>
          </w:p>
          <w:p w14:paraId="2953645D" w14:textId="77777777" w:rsidR="007F5B3C" w:rsidRPr="00A13924" w:rsidRDefault="007F5B3C" w:rsidP="007F5B3C">
            <w:pPr>
              <w:pStyle w:val="a3"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139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英文學程：</w:t>
            </w:r>
          </w:p>
          <w:p w14:paraId="7F3E0E8F" w14:textId="77777777" w:rsidR="007F5B3C" w:rsidRPr="00A13924" w:rsidRDefault="007F5B3C" w:rsidP="007F5B3C">
            <w:pPr>
              <w:pStyle w:val="a3"/>
              <w:numPr>
                <w:ilvl w:val="1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139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學士班：繳交相當於</w:t>
            </w:r>
            <w:r w:rsidRPr="00A13924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  <w:t>CEFR B1</w:t>
            </w:r>
            <w:r w:rsidRPr="00A139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（含）級以上之英文能力證明。</w:t>
            </w:r>
          </w:p>
          <w:p w14:paraId="0AC18ECB" w14:textId="41526EBD" w:rsidR="007F5B3C" w:rsidRPr="00493276" w:rsidRDefault="007F5B3C" w:rsidP="00493276">
            <w:pPr>
              <w:pStyle w:val="a3"/>
              <w:numPr>
                <w:ilvl w:val="1"/>
                <w:numId w:val="3"/>
              </w:numP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</w:pPr>
            <w:r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碩、博士班：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繳交相當於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CEFR B1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（含）級以上」之英文能力證明；前開語言能力為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lastRenderedPageBreak/>
              <w:t>入學最低標準，各招生系所得另訂較高標準，並明訂於招生簡章中僅。各項英文檢測對照表詳附件</w:t>
            </w:r>
            <w:r w:rsid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一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；自</w:t>
            </w:r>
            <w:r w:rsidR="00493276" w:rsidRPr="00493276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  <w:t>114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學年度秋季班招生開始施行；</w:t>
            </w:r>
            <w:r w:rsidR="00493276" w:rsidRPr="00493276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  <w:t>113</w:t>
            </w:r>
            <w:r w:rsidR="00493276" w:rsidRPr="00493276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>學年度春季班招生則須繳交國際具公信力機構所發之英文能力證明，學校自辦測驗不予採認。</w:t>
            </w:r>
          </w:p>
          <w:p w14:paraId="3E8FCB8D" w14:textId="77777777" w:rsidR="007F5B3C" w:rsidRPr="00A13924" w:rsidRDefault="007F5B3C" w:rsidP="007F5B3C">
            <w:pPr>
              <w:pStyle w:val="a3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其他學業成績之規定及名額。</w:t>
            </w:r>
          </w:p>
        </w:tc>
        <w:tc>
          <w:tcPr>
            <w:tcW w:w="1276" w:type="dxa"/>
          </w:tcPr>
          <w:p w14:paraId="2D80B6D7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lastRenderedPageBreak/>
              <w:t>□</w:t>
            </w:r>
            <w:r w:rsidRPr="00A13924">
              <w:rPr>
                <w:rFonts w:ascii="Times New Roman" w:eastAsia="標楷體" w:hAnsi="Times New Roman"/>
                <w:color w:val="000000" w:themeColor="text1"/>
              </w:rPr>
              <w:t>符合</w:t>
            </w:r>
          </w:p>
          <w:p w14:paraId="3DF32F0C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A13924">
              <w:rPr>
                <w:rFonts w:ascii="Times New Roman" w:eastAsia="標楷體" w:hAnsi="Times New Roman"/>
                <w:color w:val="000000" w:themeColor="text1"/>
              </w:rPr>
              <w:t>不符合</w:t>
            </w:r>
          </w:p>
        </w:tc>
        <w:tc>
          <w:tcPr>
            <w:tcW w:w="1661" w:type="dxa"/>
          </w:tcPr>
          <w:p w14:paraId="3560AA24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5B3C" w:rsidRPr="00A13924" w14:paraId="79334206" w14:textId="77777777" w:rsidTr="00A47B89">
        <w:trPr>
          <w:trHeight w:val="825"/>
        </w:trPr>
        <w:tc>
          <w:tcPr>
            <w:tcW w:w="785" w:type="dxa"/>
          </w:tcPr>
          <w:p w14:paraId="3E4478E5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045" w:type="dxa"/>
          </w:tcPr>
          <w:p w14:paraId="63DEB8D7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甄審之規定</w:t>
            </w:r>
          </w:p>
        </w:tc>
        <w:tc>
          <w:tcPr>
            <w:tcW w:w="3969" w:type="dxa"/>
          </w:tcPr>
          <w:p w14:paraId="7265ED2A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B485506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A13924">
              <w:rPr>
                <w:rFonts w:ascii="Times New Roman" w:eastAsia="標楷體" w:hAnsi="Times New Roman"/>
                <w:color w:val="000000" w:themeColor="text1"/>
              </w:rPr>
              <w:t>符合</w:t>
            </w:r>
          </w:p>
          <w:p w14:paraId="30F2AF42" w14:textId="77777777" w:rsidR="007F5B3C" w:rsidRPr="00A13924" w:rsidRDefault="007F5B3C" w:rsidP="00A47B8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13924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A13924">
              <w:rPr>
                <w:rFonts w:ascii="Times New Roman" w:eastAsia="標楷體" w:hAnsi="Times New Roman"/>
                <w:color w:val="000000" w:themeColor="text1"/>
              </w:rPr>
              <w:t>不符合</w:t>
            </w:r>
          </w:p>
        </w:tc>
        <w:tc>
          <w:tcPr>
            <w:tcW w:w="1661" w:type="dxa"/>
          </w:tcPr>
          <w:p w14:paraId="693A35EA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1E173443" w14:textId="77777777" w:rsidTr="007F5B3C">
        <w:trPr>
          <w:trHeight w:val="714"/>
        </w:trPr>
        <w:tc>
          <w:tcPr>
            <w:tcW w:w="785" w:type="dxa"/>
          </w:tcPr>
          <w:p w14:paraId="3E78CF39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045" w:type="dxa"/>
          </w:tcPr>
          <w:p w14:paraId="3BB29F0A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銜接課程之設計</w:t>
            </w:r>
            <w:r w:rsidRPr="00A13924">
              <w:rPr>
                <w:rFonts w:ascii="Times New Roman" w:eastAsia="標楷體" w:hAnsi="Times New Roman"/>
              </w:rPr>
              <w:t>(</w:t>
            </w:r>
            <w:r w:rsidRPr="00A13924">
              <w:rPr>
                <w:rFonts w:ascii="Times New Roman" w:eastAsia="標楷體" w:hAnsi="Times New Roman"/>
              </w:rPr>
              <w:t>僅學士班</w:t>
            </w:r>
            <w:r w:rsidRPr="00A13924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69" w:type="dxa"/>
          </w:tcPr>
          <w:p w14:paraId="4E8C1A99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若碩士班以上學程有課程銜接設計亦可載明</w:t>
            </w:r>
          </w:p>
        </w:tc>
        <w:tc>
          <w:tcPr>
            <w:tcW w:w="1276" w:type="dxa"/>
          </w:tcPr>
          <w:p w14:paraId="6FE542DC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4942E59C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266F7CE5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056DE9F1" w14:textId="77777777" w:rsidTr="00A47B89">
        <w:trPr>
          <w:trHeight w:val="1980"/>
        </w:trPr>
        <w:tc>
          <w:tcPr>
            <w:tcW w:w="785" w:type="dxa"/>
          </w:tcPr>
          <w:p w14:paraId="7B3CA45C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045" w:type="dxa"/>
          </w:tcPr>
          <w:p w14:paraId="607A5C33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學分抵免或採認</w:t>
            </w:r>
          </w:p>
        </w:tc>
        <w:tc>
          <w:tcPr>
            <w:tcW w:w="3969" w:type="dxa"/>
          </w:tcPr>
          <w:p w14:paraId="512FF741" w14:textId="77777777" w:rsidR="007F5B3C" w:rsidRPr="00A13924" w:rsidRDefault="007F5B3C" w:rsidP="007F5B3C">
            <w:pPr>
              <w:pStyle w:val="a3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本校與合作學校修業期間之修課學分，累計應各達獲頒學位所需總學分數之三分之一以上。</w:t>
            </w:r>
          </w:p>
          <w:p w14:paraId="382D5394" w14:textId="77777777" w:rsidR="007F5B3C" w:rsidRPr="00A13924" w:rsidRDefault="007F5B3C" w:rsidP="007F5B3C">
            <w:pPr>
              <w:pStyle w:val="a3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其餘依據各校抵免辦法申請抵免。</w:t>
            </w:r>
          </w:p>
        </w:tc>
        <w:tc>
          <w:tcPr>
            <w:tcW w:w="1276" w:type="dxa"/>
          </w:tcPr>
          <w:p w14:paraId="3DEC1BD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25F62250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6E8F2AE8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208AE6B0" w14:textId="77777777" w:rsidTr="00A47B89">
        <w:trPr>
          <w:trHeight w:val="974"/>
        </w:trPr>
        <w:tc>
          <w:tcPr>
            <w:tcW w:w="785" w:type="dxa"/>
          </w:tcPr>
          <w:p w14:paraId="64B46624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045" w:type="dxa"/>
          </w:tcPr>
          <w:p w14:paraId="77BF57A1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修業年限及各校修業時間之分配</w:t>
            </w:r>
          </w:p>
        </w:tc>
        <w:tc>
          <w:tcPr>
            <w:tcW w:w="3969" w:type="dxa"/>
          </w:tcPr>
          <w:p w14:paraId="0291B28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修業年限請見本校雙聯學制辦法第三條。</w:t>
            </w:r>
          </w:p>
        </w:tc>
        <w:tc>
          <w:tcPr>
            <w:tcW w:w="1276" w:type="dxa"/>
          </w:tcPr>
          <w:p w14:paraId="2A7B96D4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6256010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18737637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3E6C5392" w14:textId="77777777" w:rsidTr="00A47B89">
        <w:trPr>
          <w:trHeight w:val="1427"/>
        </w:trPr>
        <w:tc>
          <w:tcPr>
            <w:tcW w:w="785" w:type="dxa"/>
          </w:tcPr>
          <w:p w14:paraId="0BC0A517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045" w:type="dxa"/>
          </w:tcPr>
          <w:p w14:paraId="788A0AD7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學位授予</w:t>
            </w:r>
          </w:p>
        </w:tc>
        <w:tc>
          <w:tcPr>
            <w:tcW w:w="3969" w:type="dxa"/>
          </w:tcPr>
          <w:p w14:paraId="62CECFB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參見</w:t>
            </w:r>
            <w:r w:rsidRPr="00A13924">
              <w:rPr>
                <w:rFonts w:ascii="Times New Roman" w:eastAsia="標楷體" w:hAnsi="Times New Roman" w:hint="eastAsia"/>
              </w:rPr>
              <w:t>:</w:t>
            </w:r>
            <w:r w:rsidRPr="00A13924">
              <w:rPr>
                <w:rFonts w:ascii="Times New Roman" w:eastAsia="標楷體" w:hAnsi="Times New Roman" w:hint="eastAsia"/>
              </w:rPr>
              <w:t>校首頁</w:t>
            </w:r>
            <w:r w:rsidRPr="00A13924">
              <w:rPr>
                <w:rFonts w:ascii="Times New Roman" w:eastAsia="標楷體" w:hAnsi="Times New Roman" w:hint="eastAsia"/>
              </w:rPr>
              <w:t>/</w:t>
            </w:r>
            <w:r w:rsidRPr="00A13924">
              <w:rPr>
                <w:rFonts w:ascii="Times New Roman" w:eastAsia="標楷體" w:hAnsi="Times New Roman" w:hint="eastAsia"/>
              </w:rPr>
              <w:t>校務及財務資訊公開</w:t>
            </w:r>
            <w:r w:rsidRPr="00A13924">
              <w:rPr>
                <w:rFonts w:ascii="Times New Roman" w:eastAsia="標楷體" w:hAnsi="Times New Roman" w:hint="eastAsia"/>
              </w:rPr>
              <w:t>/</w:t>
            </w:r>
            <w:r w:rsidRPr="00A13924">
              <w:rPr>
                <w:rFonts w:ascii="Times New Roman" w:eastAsia="標楷體" w:hAnsi="Times New Roman" w:hint="eastAsia"/>
              </w:rPr>
              <w:t>學校其他重要資訊</w:t>
            </w:r>
            <w:r w:rsidRPr="00A13924">
              <w:rPr>
                <w:rFonts w:ascii="Times New Roman" w:eastAsia="標楷體" w:hAnsi="Times New Roman" w:hint="eastAsia"/>
              </w:rPr>
              <w:t>/</w:t>
            </w:r>
            <w:r w:rsidRPr="00A13924">
              <w:rPr>
                <w:rFonts w:ascii="Times New Roman" w:eastAsia="標楷體" w:hAnsi="Times New Roman" w:hint="eastAsia"/>
              </w:rPr>
              <w:t>其他</w:t>
            </w:r>
            <w:r w:rsidRPr="00A13924">
              <w:rPr>
                <w:rFonts w:ascii="Times New Roman" w:eastAsia="標楷體" w:hAnsi="Times New Roman" w:hint="eastAsia"/>
              </w:rPr>
              <w:t>(</w:t>
            </w:r>
            <w:r w:rsidRPr="00A13924">
              <w:rPr>
                <w:rFonts w:ascii="Times New Roman" w:eastAsia="標楷體" w:hAnsi="Times New Roman" w:hint="eastAsia"/>
              </w:rPr>
              <w:t>學位中英文名稱</w:t>
            </w:r>
            <w:r w:rsidRPr="00A13924">
              <w:rPr>
                <w:rFonts w:ascii="Times New Roman" w:eastAsia="標楷體" w:hAnsi="Times New Roman" w:hint="eastAsia"/>
              </w:rPr>
              <w:t xml:space="preserve">) </w:t>
            </w:r>
          </w:p>
        </w:tc>
        <w:tc>
          <w:tcPr>
            <w:tcW w:w="1276" w:type="dxa"/>
          </w:tcPr>
          <w:p w14:paraId="33048CC2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5098B50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0D66DE56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213AF60C" w14:textId="77777777" w:rsidTr="00A47B89">
        <w:trPr>
          <w:trHeight w:val="1263"/>
        </w:trPr>
        <w:tc>
          <w:tcPr>
            <w:tcW w:w="785" w:type="dxa"/>
          </w:tcPr>
          <w:p w14:paraId="5CCEE912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045" w:type="dxa"/>
          </w:tcPr>
          <w:p w14:paraId="08D03A00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註冊、休學、復學等學籍管理之規定。</w:t>
            </w:r>
          </w:p>
        </w:tc>
        <w:tc>
          <w:tcPr>
            <w:tcW w:w="3969" w:type="dxa"/>
          </w:tcPr>
          <w:p w14:paraId="374DB90A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建議</w:t>
            </w:r>
            <w:r w:rsidRPr="00A13924">
              <w:rPr>
                <w:rFonts w:ascii="Times New Roman" w:eastAsia="標楷體" w:hAnsi="Times New Roman" w:hint="eastAsia"/>
              </w:rPr>
              <w:t>於合約中載明</w:t>
            </w:r>
            <w:r w:rsidRPr="00A13924">
              <w:rPr>
                <w:rFonts w:ascii="標楷體" w:eastAsia="標楷體" w:hAnsi="標楷體" w:hint="eastAsia"/>
              </w:rPr>
              <w:t>「</w:t>
            </w:r>
            <w:r w:rsidRPr="00A13924">
              <w:rPr>
                <w:rFonts w:ascii="Times New Roman" w:eastAsia="標楷體" w:hAnsi="Times New Roman"/>
              </w:rPr>
              <w:t>依學校學籍相關規定辦理。</w:t>
            </w:r>
            <w:r w:rsidRPr="00A139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BC08076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630D01D0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050B6554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7D611C56" w14:textId="77777777" w:rsidTr="00A47B89">
        <w:trPr>
          <w:trHeight w:val="842"/>
        </w:trPr>
        <w:tc>
          <w:tcPr>
            <w:tcW w:w="785" w:type="dxa"/>
          </w:tcPr>
          <w:p w14:paraId="6DFDFC7A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045" w:type="dxa"/>
          </w:tcPr>
          <w:p w14:paraId="43CBD785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費用之繳交</w:t>
            </w:r>
          </w:p>
        </w:tc>
        <w:tc>
          <w:tcPr>
            <w:tcW w:w="3969" w:type="dxa"/>
          </w:tcPr>
          <w:p w14:paraId="7E17E540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請載明雙方是否需繳交學雜費。</w:t>
            </w:r>
          </w:p>
        </w:tc>
        <w:tc>
          <w:tcPr>
            <w:tcW w:w="1276" w:type="dxa"/>
          </w:tcPr>
          <w:p w14:paraId="75C2C394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4BD6045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6C7270D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294846FB" w14:textId="77777777" w:rsidTr="00A47B89">
        <w:trPr>
          <w:trHeight w:val="982"/>
        </w:trPr>
        <w:tc>
          <w:tcPr>
            <w:tcW w:w="785" w:type="dxa"/>
          </w:tcPr>
          <w:p w14:paraId="1188FCDE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2045" w:type="dxa"/>
          </w:tcPr>
          <w:p w14:paraId="4F597A3C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保險事宜</w:t>
            </w:r>
          </w:p>
        </w:tc>
        <w:tc>
          <w:tcPr>
            <w:tcW w:w="3969" w:type="dxa"/>
          </w:tcPr>
          <w:p w14:paraId="36B3225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請載明</w:t>
            </w:r>
            <w:r w:rsidRPr="00A13924">
              <w:rPr>
                <w:rFonts w:ascii="Times New Roman" w:eastAsia="標楷體" w:hAnsi="Times New Roman" w:hint="eastAsia"/>
              </w:rPr>
              <w:t>保險期間，若特定國家有保額最低標準，須於合約中敘明</w:t>
            </w:r>
            <w:r w:rsidRPr="00A13924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276" w:type="dxa"/>
          </w:tcPr>
          <w:p w14:paraId="113A506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052C7577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15A3001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3990C127" w14:textId="77777777" w:rsidTr="00A47B89">
        <w:trPr>
          <w:trHeight w:val="981"/>
        </w:trPr>
        <w:tc>
          <w:tcPr>
            <w:tcW w:w="785" w:type="dxa"/>
          </w:tcPr>
          <w:p w14:paraId="54D7DAFB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2045" w:type="dxa"/>
          </w:tcPr>
          <w:p w14:paraId="77F8BA2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 w:hint="eastAsia"/>
              </w:rPr>
              <w:t>碩、博士論文撰寫相關協議事項</w:t>
            </w:r>
          </w:p>
        </w:tc>
        <w:tc>
          <w:tcPr>
            <w:tcW w:w="3969" w:type="dxa"/>
          </w:tcPr>
          <w:p w14:paraId="1C0B5F3D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共同指導方式</w:t>
            </w:r>
            <w:r w:rsidRPr="00A13924">
              <w:rPr>
                <w:rFonts w:ascii="Times New Roman" w:eastAsia="標楷體" w:hAnsi="Times New Roman" w:hint="eastAsia"/>
              </w:rPr>
              <w:t>、論文撰寫語言</w:t>
            </w:r>
            <w:r w:rsidRPr="00A13924">
              <w:rPr>
                <w:rFonts w:ascii="Times New Roman" w:eastAsia="標楷體" w:hAnsi="Times New Roman"/>
              </w:rPr>
              <w:t>及論文</w:t>
            </w:r>
            <w:r w:rsidRPr="00A13924">
              <w:rPr>
                <w:rFonts w:ascii="Times New Roman" w:eastAsia="標楷體" w:hAnsi="Times New Roman" w:hint="eastAsia"/>
              </w:rPr>
              <w:t>撰寫</w:t>
            </w:r>
            <w:r w:rsidRPr="00A13924">
              <w:rPr>
                <w:rFonts w:ascii="Times New Roman" w:eastAsia="標楷體" w:hAnsi="Times New Roman"/>
              </w:rPr>
              <w:t>本數</w:t>
            </w:r>
            <w:r w:rsidRPr="00A13924">
              <w:rPr>
                <w:rFonts w:ascii="Times New Roman" w:eastAsia="標楷體" w:hAnsi="Times New Roman" w:hint="eastAsia"/>
              </w:rPr>
              <w:t>等</w:t>
            </w:r>
            <w:r w:rsidRPr="00A13924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276" w:type="dxa"/>
          </w:tcPr>
          <w:p w14:paraId="7B51699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7D4DD705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2E3EC823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14552177" w14:textId="77777777" w:rsidTr="007F5B3C">
        <w:trPr>
          <w:trHeight w:val="750"/>
        </w:trPr>
        <w:tc>
          <w:tcPr>
            <w:tcW w:w="785" w:type="dxa"/>
          </w:tcPr>
          <w:p w14:paraId="014ED83A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2045" w:type="dxa"/>
          </w:tcPr>
          <w:p w14:paraId="48C9E17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協議書修改及終止之規定</w:t>
            </w:r>
          </w:p>
        </w:tc>
        <w:tc>
          <w:tcPr>
            <w:tcW w:w="3969" w:type="dxa"/>
          </w:tcPr>
          <w:p w14:paraId="03DC7000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14:paraId="3AC16B0B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293463E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59EA809E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A13924" w14:paraId="39F30DCB" w14:textId="77777777" w:rsidTr="00A47B89">
        <w:trPr>
          <w:trHeight w:val="967"/>
        </w:trPr>
        <w:tc>
          <w:tcPr>
            <w:tcW w:w="785" w:type="dxa"/>
          </w:tcPr>
          <w:p w14:paraId="20F19392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lastRenderedPageBreak/>
              <w:t>12</w:t>
            </w:r>
          </w:p>
        </w:tc>
        <w:tc>
          <w:tcPr>
            <w:tcW w:w="2045" w:type="dxa"/>
          </w:tcPr>
          <w:p w14:paraId="6EB70A7F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共同研究成果產出之權利與責任歸屬</w:t>
            </w:r>
          </w:p>
        </w:tc>
        <w:tc>
          <w:tcPr>
            <w:tcW w:w="3969" w:type="dxa"/>
          </w:tcPr>
          <w:p w14:paraId="7F1AAEC2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14:paraId="3DAF35CC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05AFAD8D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3FA1B6EA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  <w:tr w:rsidR="007F5B3C" w:rsidRPr="0046324E" w14:paraId="22257322" w14:textId="77777777" w:rsidTr="00A47B89">
        <w:trPr>
          <w:trHeight w:val="830"/>
        </w:trPr>
        <w:tc>
          <w:tcPr>
            <w:tcW w:w="785" w:type="dxa"/>
          </w:tcPr>
          <w:p w14:paraId="3C64F5F8" w14:textId="77777777" w:rsidR="007F5B3C" w:rsidRPr="00A13924" w:rsidRDefault="007F5B3C" w:rsidP="00A47B89">
            <w:pPr>
              <w:jc w:val="center"/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2045" w:type="dxa"/>
          </w:tcPr>
          <w:p w14:paraId="083D010A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其他事項</w:t>
            </w:r>
          </w:p>
        </w:tc>
        <w:tc>
          <w:tcPr>
            <w:tcW w:w="3969" w:type="dxa"/>
          </w:tcPr>
          <w:p w14:paraId="275D9D39" w14:textId="77777777" w:rsidR="007F5B3C" w:rsidRPr="009860D4" w:rsidRDefault="007F5B3C" w:rsidP="00A47B8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大學部：</w:t>
            </w:r>
            <w:r w:rsidRPr="00AE1A4D">
              <w:rPr>
                <w:rFonts w:ascii="Times New Roman" w:eastAsia="標楷體" w:hAnsi="Times New Roman" w:hint="eastAsia"/>
              </w:rPr>
              <w:t>本校規定學士班共同必修科目及學分等說明，須於合約中敘明。</w:t>
            </w:r>
          </w:p>
        </w:tc>
        <w:tc>
          <w:tcPr>
            <w:tcW w:w="1276" w:type="dxa"/>
          </w:tcPr>
          <w:p w14:paraId="4D655D36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符合</w:t>
            </w:r>
          </w:p>
          <w:p w14:paraId="44B5C1B9" w14:textId="77777777" w:rsidR="007F5B3C" w:rsidRPr="00A13924" w:rsidRDefault="007F5B3C" w:rsidP="00A47B89">
            <w:pPr>
              <w:rPr>
                <w:rFonts w:ascii="Times New Roman" w:eastAsia="標楷體" w:hAnsi="Times New Roman"/>
              </w:rPr>
            </w:pPr>
            <w:r w:rsidRPr="00A13924">
              <w:rPr>
                <w:rFonts w:ascii="Times New Roman" w:eastAsia="標楷體" w:hAnsi="Times New Roman"/>
              </w:rPr>
              <w:t>□</w:t>
            </w:r>
            <w:r w:rsidRPr="00A13924">
              <w:rPr>
                <w:rFonts w:ascii="Times New Roman" w:eastAsia="標楷體" w:hAnsi="Times New Roman"/>
              </w:rPr>
              <w:t>不符合</w:t>
            </w:r>
          </w:p>
        </w:tc>
        <w:tc>
          <w:tcPr>
            <w:tcW w:w="1661" w:type="dxa"/>
          </w:tcPr>
          <w:p w14:paraId="0BD5BFA2" w14:textId="77777777" w:rsidR="007F5B3C" w:rsidRPr="0046324E" w:rsidRDefault="007F5B3C" w:rsidP="00A47B89">
            <w:pPr>
              <w:rPr>
                <w:rFonts w:ascii="Times New Roman" w:eastAsia="標楷體" w:hAnsi="Times New Roman"/>
              </w:rPr>
            </w:pPr>
          </w:p>
        </w:tc>
      </w:tr>
    </w:tbl>
    <w:p w14:paraId="5EF2748C" w14:textId="34EA8EBF" w:rsidR="00683A75" w:rsidRDefault="00683A75"/>
    <w:p w14:paraId="25730D5B" w14:textId="77777777" w:rsidR="00683A75" w:rsidRDefault="00683A75">
      <w:pPr>
        <w:widowControl/>
        <w:suppressAutoHyphens w:val="0"/>
        <w:autoSpaceDN/>
        <w:textAlignment w:val="auto"/>
      </w:pPr>
      <w:r>
        <w:br w:type="page"/>
      </w:r>
    </w:p>
    <w:p w14:paraId="4CEF0AD3" w14:textId="77777777" w:rsidR="00683A75" w:rsidRPr="002A1A39" w:rsidRDefault="00683A75" w:rsidP="00683A75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98E71" wp14:editId="461BB8BA">
                <wp:simplePos x="0" y="0"/>
                <wp:positionH relativeFrom="margin">
                  <wp:posOffset>5400675</wp:posOffset>
                </wp:positionH>
                <wp:positionV relativeFrom="margin">
                  <wp:posOffset>-276225</wp:posOffset>
                </wp:positionV>
                <wp:extent cx="803275" cy="329565"/>
                <wp:effectExtent l="0" t="0" r="15875" b="1778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FC25" w14:textId="345294AB" w:rsidR="00683A75" w:rsidRDefault="00683A75" w:rsidP="00683A75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8E71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425.25pt;margin-top:-21.75pt;width:63.2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" strokecolor="black [3213]" strokeweight=".25pt">
                <v:textbox style="mso-fit-shape-to-text:t">
                  <w:txbxContent>
                    <w:p w14:paraId="68CEFC25" w14:textId="345294AB" w:rsidR="00683A75" w:rsidRDefault="00683A75" w:rsidP="00683A75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A1A39">
        <w:rPr>
          <w:rFonts w:ascii="Times New Roman" w:eastAsia="標楷體" w:hAnsi="Times New Roman" w:hint="eastAsia"/>
          <w:b/>
          <w:sz w:val="28"/>
        </w:rPr>
        <w:t>En</w:t>
      </w:r>
      <w:r w:rsidRPr="002A1A39">
        <w:rPr>
          <w:rFonts w:ascii="Times New Roman" w:eastAsia="標楷體" w:hAnsi="Times New Roman"/>
          <w:b/>
          <w:sz w:val="28"/>
        </w:rPr>
        <w:t>glish Proficiency Test Comparison Chart</w:t>
      </w:r>
      <w:r w:rsidRPr="00E94935">
        <w:rPr>
          <w:rFonts w:ascii="新細明體" w:hAnsi="新細明體" w:cs="新細明體"/>
          <w:kern w:val="0"/>
          <w:szCs w:val="24"/>
        </w:rPr>
        <w:t xml:space="preserve"> </w:t>
      </w:r>
    </w:p>
    <w:p w14:paraId="097F1D0B" w14:textId="77777777" w:rsidR="00683A75" w:rsidRPr="002A1A39" w:rsidRDefault="00683A75" w:rsidP="00683A75">
      <w:pPr>
        <w:jc w:val="center"/>
        <w:rPr>
          <w:rFonts w:ascii="Times New Roman" w:eastAsia="標楷體" w:hAnsi="Times New Roman"/>
        </w:rPr>
      </w:pPr>
      <w:r w:rsidRPr="002A1A39">
        <w:rPr>
          <w:rFonts w:ascii="Times New Roman" w:eastAsia="標楷體" w:hAnsi="Times New Roman"/>
          <w:b/>
          <w:sz w:val="28"/>
        </w:rPr>
        <w:t>英文測驗</w:t>
      </w:r>
      <w:r w:rsidRPr="002A1A39">
        <w:rPr>
          <w:rFonts w:ascii="Times New Roman" w:eastAsia="標楷體" w:hAnsi="Times New Roman"/>
          <w:b/>
          <w:sz w:val="28"/>
        </w:rPr>
        <w:t>(</w:t>
      </w:r>
      <w:r w:rsidRPr="002A1A39">
        <w:rPr>
          <w:rFonts w:ascii="Times New Roman" w:eastAsia="標楷體" w:hAnsi="Times New Roman"/>
          <w:b/>
          <w:sz w:val="28"/>
        </w:rPr>
        <w:t>門檻</w:t>
      </w:r>
      <w:r w:rsidRPr="002A1A39">
        <w:rPr>
          <w:rFonts w:ascii="Times New Roman" w:eastAsia="標楷體" w:hAnsi="Times New Roman"/>
          <w:b/>
          <w:sz w:val="28"/>
        </w:rPr>
        <w:t>)</w:t>
      </w:r>
      <w:r w:rsidRPr="002A1A39">
        <w:rPr>
          <w:rFonts w:ascii="Times New Roman" w:eastAsia="標楷體" w:hAnsi="Times New Roman"/>
          <w:b/>
          <w:sz w:val="28"/>
        </w:rPr>
        <w:t>成績</w:t>
      </w:r>
      <w:r>
        <w:rPr>
          <w:rFonts w:ascii="Times New Roman" w:eastAsia="標楷體" w:hAnsi="Times New Roman" w:hint="eastAsia"/>
          <w:b/>
          <w:sz w:val="28"/>
        </w:rPr>
        <w:t>參考</w:t>
      </w:r>
      <w:r w:rsidRPr="002A1A39">
        <w:rPr>
          <w:rFonts w:ascii="Times New Roman" w:eastAsia="標楷體" w:hAnsi="Times New Roman"/>
          <w:b/>
          <w:sz w:val="28"/>
        </w:rPr>
        <w:t>對照表</w:t>
      </w:r>
    </w:p>
    <w:tbl>
      <w:tblPr>
        <w:tblStyle w:val="a6"/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1926"/>
        <w:gridCol w:w="1169"/>
        <w:gridCol w:w="992"/>
        <w:gridCol w:w="1134"/>
        <w:gridCol w:w="25"/>
        <w:gridCol w:w="838"/>
        <w:gridCol w:w="1122"/>
        <w:gridCol w:w="24"/>
        <w:gridCol w:w="851"/>
      </w:tblGrid>
      <w:tr w:rsidR="00683A75" w:rsidRPr="00757E4C" w14:paraId="6274BB6F" w14:textId="77777777" w:rsidTr="00F41471">
        <w:trPr>
          <w:trHeight w:val="903"/>
          <w:jc w:val="center"/>
        </w:trPr>
        <w:tc>
          <w:tcPr>
            <w:tcW w:w="3646" w:type="dxa"/>
            <w:gridSpan w:val="2"/>
            <w:tcBorders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6C89E10C" w14:textId="77777777" w:rsidR="00683A75" w:rsidRDefault="00683A75" w:rsidP="00D14AC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CEFR</w:t>
            </w:r>
            <w:r>
              <w:rPr>
                <w:rFonts w:ascii="Times New Roman" w:eastAsia="標楷體" w:hAnsi="Times New Roman"/>
                <w:szCs w:val="24"/>
              </w:rPr>
              <w:t xml:space="preserve"> Level</w:t>
            </w:r>
          </w:p>
          <w:p w14:paraId="008B7017" w14:textId="77777777" w:rsidR="00683A75" w:rsidRDefault="00683A75" w:rsidP="00D14AC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語言能力</w:t>
            </w:r>
          </w:p>
          <w:p w14:paraId="0057D709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測驗名稱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44E11BFC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CEFR B1</w:t>
            </w:r>
          </w:p>
        </w:tc>
        <w:tc>
          <w:tcPr>
            <w:tcW w:w="1997" w:type="dxa"/>
            <w:gridSpan w:val="3"/>
            <w:shd w:val="clear" w:color="auto" w:fill="E7E6E6" w:themeFill="background2"/>
            <w:vAlign w:val="center"/>
          </w:tcPr>
          <w:p w14:paraId="0AFB5BDE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CEFR B2</w:t>
            </w:r>
          </w:p>
        </w:tc>
        <w:tc>
          <w:tcPr>
            <w:tcW w:w="1997" w:type="dxa"/>
            <w:gridSpan w:val="3"/>
            <w:shd w:val="clear" w:color="auto" w:fill="E7E6E6" w:themeFill="background2"/>
            <w:vAlign w:val="center"/>
          </w:tcPr>
          <w:p w14:paraId="67FFFC08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CEFR C1</w:t>
            </w:r>
          </w:p>
        </w:tc>
      </w:tr>
      <w:tr w:rsidR="00683A75" w:rsidRPr="00757E4C" w14:paraId="207D6579" w14:textId="77777777" w:rsidTr="00D14ACA">
        <w:trPr>
          <w:trHeight w:val="517"/>
          <w:jc w:val="center"/>
        </w:trPr>
        <w:tc>
          <w:tcPr>
            <w:tcW w:w="1720" w:type="dxa"/>
            <w:vMerge w:val="restart"/>
            <w:vAlign w:val="center"/>
          </w:tcPr>
          <w:p w14:paraId="33478D2F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TOEFL</w:t>
            </w:r>
          </w:p>
          <w:p w14:paraId="5B000137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托福</w:t>
            </w:r>
            <w:r w:rsidRPr="00757E4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2A3B7D37" w14:textId="77777777" w:rsidR="00683A75" w:rsidRPr="00757E4C" w:rsidRDefault="00683A75" w:rsidP="00D14A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ITP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57E4C">
              <w:rPr>
                <w:rFonts w:ascii="Times New Roman" w:hAnsi="Times New Roman" w:cs="Times New Roman"/>
              </w:rPr>
              <w:t>紙筆測驗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161" w:type="dxa"/>
            <w:gridSpan w:val="2"/>
            <w:vAlign w:val="center"/>
          </w:tcPr>
          <w:p w14:paraId="473F5F7A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5F3E">
              <w:rPr>
                <w:rFonts w:ascii="Times New Roman" w:eastAsia="標楷體" w:hAnsi="Times New Roman" w:hint="eastAsia"/>
                <w:szCs w:val="24"/>
              </w:rPr>
              <w:t>433</w:t>
            </w:r>
            <w:r w:rsidRPr="00757E4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997" w:type="dxa"/>
            <w:gridSpan w:val="3"/>
            <w:vAlign w:val="center"/>
          </w:tcPr>
          <w:p w14:paraId="653EA382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543</w:t>
            </w:r>
          </w:p>
        </w:tc>
        <w:tc>
          <w:tcPr>
            <w:tcW w:w="1997" w:type="dxa"/>
            <w:gridSpan w:val="3"/>
            <w:vAlign w:val="center"/>
          </w:tcPr>
          <w:p w14:paraId="2F13AA6A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5F3E">
              <w:rPr>
                <w:rFonts w:ascii="Times New Roman" w:eastAsia="標楷體" w:hAnsi="Times New Roman" w:hint="eastAsia"/>
                <w:szCs w:val="24"/>
              </w:rPr>
              <w:t>620</w:t>
            </w:r>
            <w:r w:rsidRPr="00757E4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683A75" w:rsidRPr="00757E4C" w14:paraId="40107BA8" w14:textId="77777777" w:rsidTr="00D14ACA">
        <w:trPr>
          <w:trHeight w:val="553"/>
          <w:jc w:val="center"/>
        </w:trPr>
        <w:tc>
          <w:tcPr>
            <w:tcW w:w="1720" w:type="dxa"/>
            <w:vMerge/>
            <w:vAlign w:val="center"/>
          </w:tcPr>
          <w:p w14:paraId="05AA98F2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7CBA220D" w14:textId="77777777" w:rsidR="00683A75" w:rsidRPr="00757E4C" w:rsidRDefault="00683A75" w:rsidP="00D14A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iBT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57E4C">
              <w:rPr>
                <w:rFonts w:ascii="Times New Roman" w:hAnsi="Times New Roman" w:cs="Times New Roman"/>
              </w:rPr>
              <w:t>網路測驗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161" w:type="dxa"/>
            <w:gridSpan w:val="2"/>
            <w:vAlign w:val="center"/>
          </w:tcPr>
          <w:p w14:paraId="0BB93806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42</w:t>
            </w:r>
          </w:p>
        </w:tc>
        <w:tc>
          <w:tcPr>
            <w:tcW w:w="1997" w:type="dxa"/>
            <w:gridSpan w:val="3"/>
            <w:vAlign w:val="center"/>
          </w:tcPr>
          <w:p w14:paraId="5BA6F5DA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72</w:t>
            </w:r>
          </w:p>
        </w:tc>
        <w:tc>
          <w:tcPr>
            <w:tcW w:w="1997" w:type="dxa"/>
            <w:gridSpan w:val="3"/>
            <w:vAlign w:val="center"/>
          </w:tcPr>
          <w:p w14:paraId="2F328476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95</w:t>
            </w:r>
          </w:p>
        </w:tc>
      </w:tr>
      <w:tr w:rsidR="00683A75" w:rsidRPr="00757E4C" w14:paraId="0AA2ABE2" w14:textId="77777777" w:rsidTr="00D14ACA">
        <w:trPr>
          <w:trHeight w:val="547"/>
          <w:jc w:val="center"/>
        </w:trPr>
        <w:tc>
          <w:tcPr>
            <w:tcW w:w="3646" w:type="dxa"/>
            <w:gridSpan w:val="2"/>
            <w:vAlign w:val="center"/>
          </w:tcPr>
          <w:p w14:paraId="5364BF3C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IELTS</w:t>
            </w:r>
            <w:r w:rsidRPr="00757E4C">
              <w:rPr>
                <w:rFonts w:ascii="Times New Roman" w:eastAsia="標楷體" w:hAnsi="Times New Roman"/>
                <w:szCs w:val="24"/>
              </w:rPr>
              <w:t>雅思</w:t>
            </w:r>
          </w:p>
        </w:tc>
        <w:tc>
          <w:tcPr>
            <w:tcW w:w="2161" w:type="dxa"/>
            <w:gridSpan w:val="2"/>
            <w:vAlign w:val="center"/>
          </w:tcPr>
          <w:p w14:paraId="5B094D84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97" w:type="dxa"/>
            <w:gridSpan w:val="3"/>
            <w:vAlign w:val="center"/>
          </w:tcPr>
          <w:p w14:paraId="0EEFB04D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5.5</w:t>
            </w:r>
          </w:p>
        </w:tc>
        <w:tc>
          <w:tcPr>
            <w:tcW w:w="1997" w:type="dxa"/>
            <w:gridSpan w:val="3"/>
            <w:vAlign w:val="center"/>
          </w:tcPr>
          <w:p w14:paraId="1C4B2A4E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7</w:t>
            </w:r>
          </w:p>
        </w:tc>
      </w:tr>
      <w:tr w:rsidR="00683A75" w:rsidRPr="00757E4C" w14:paraId="137241DD" w14:textId="77777777" w:rsidTr="00D14ACA">
        <w:trPr>
          <w:trHeight w:val="852"/>
          <w:jc w:val="center"/>
        </w:trPr>
        <w:tc>
          <w:tcPr>
            <w:tcW w:w="3646" w:type="dxa"/>
            <w:gridSpan w:val="2"/>
            <w:vAlign w:val="center"/>
          </w:tcPr>
          <w:p w14:paraId="1DA8C3C3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TOEIC Listening and Reading Test</w:t>
            </w:r>
            <w:r w:rsidRPr="00757E4C">
              <w:rPr>
                <w:rFonts w:ascii="Times New Roman" w:eastAsia="標楷體" w:hAnsi="Times New Roman"/>
                <w:szCs w:val="24"/>
              </w:rPr>
              <w:t>多益英語測驗</w:t>
            </w:r>
          </w:p>
        </w:tc>
        <w:tc>
          <w:tcPr>
            <w:tcW w:w="2161" w:type="dxa"/>
            <w:gridSpan w:val="2"/>
            <w:vAlign w:val="center"/>
          </w:tcPr>
          <w:p w14:paraId="6E6ACE54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550</w:t>
            </w:r>
          </w:p>
        </w:tc>
        <w:tc>
          <w:tcPr>
            <w:tcW w:w="1997" w:type="dxa"/>
            <w:gridSpan w:val="3"/>
            <w:vAlign w:val="center"/>
          </w:tcPr>
          <w:p w14:paraId="127A5917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785</w:t>
            </w:r>
          </w:p>
        </w:tc>
        <w:tc>
          <w:tcPr>
            <w:tcW w:w="1997" w:type="dxa"/>
            <w:gridSpan w:val="3"/>
            <w:vAlign w:val="center"/>
          </w:tcPr>
          <w:p w14:paraId="7AB88278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945</w:t>
            </w:r>
          </w:p>
        </w:tc>
      </w:tr>
      <w:tr w:rsidR="00683A75" w:rsidRPr="00757E4C" w14:paraId="409B3F2C" w14:textId="77777777" w:rsidTr="00D14ACA">
        <w:trPr>
          <w:trHeight w:val="720"/>
          <w:jc w:val="center"/>
        </w:trPr>
        <w:tc>
          <w:tcPr>
            <w:tcW w:w="3646" w:type="dxa"/>
            <w:gridSpan w:val="2"/>
            <w:vMerge w:val="restart"/>
            <w:vAlign w:val="center"/>
          </w:tcPr>
          <w:p w14:paraId="21556FF6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TOEIC Speaking and Writing Test</w:t>
            </w:r>
            <w:r w:rsidRPr="00757E4C">
              <w:rPr>
                <w:rFonts w:ascii="Times New Roman" w:eastAsia="標楷體" w:hAnsi="Times New Roman"/>
                <w:szCs w:val="24"/>
              </w:rPr>
              <w:t>多益口說與寫作測驗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65B4FE71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Speaking</w:t>
            </w:r>
            <w:r w:rsidRPr="00757E4C">
              <w:rPr>
                <w:rFonts w:ascii="Times New Roman" w:hAnsi="Times New Roman" w:cs="Times New Roman"/>
              </w:rPr>
              <w:t>口說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6B92193A" w14:textId="77777777" w:rsidR="00683A75" w:rsidRPr="00757E4C" w:rsidRDefault="00683A75" w:rsidP="00D14ACA">
            <w:pPr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120</w:t>
            </w:r>
          </w:p>
        </w:tc>
        <w:tc>
          <w:tcPr>
            <w:tcW w:w="1159" w:type="dxa"/>
            <w:gridSpan w:val="2"/>
            <w:tcBorders>
              <w:right w:val="nil"/>
            </w:tcBorders>
            <w:vAlign w:val="center"/>
          </w:tcPr>
          <w:p w14:paraId="5EDEC0A7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Speaking</w:t>
            </w:r>
            <w:r w:rsidRPr="00757E4C">
              <w:rPr>
                <w:rFonts w:ascii="Times New Roman" w:hAnsi="Times New Roman" w:cs="Times New Roman"/>
              </w:rPr>
              <w:t>口說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</w:tcBorders>
            <w:vAlign w:val="center"/>
          </w:tcPr>
          <w:p w14:paraId="2291A6CE" w14:textId="77777777" w:rsidR="00683A75" w:rsidRPr="00757E4C" w:rsidRDefault="00683A75" w:rsidP="00D14ACA">
            <w:pPr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160</w:t>
            </w:r>
          </w:p>
        </w:tc>
        <w:tc>
          <w:tcPr>
            <w:tcW w:w="1146" w:type="dxa"/>
            <w:gridSpan w:val="2"/>
            <w:tcBorders>
              <w:right w:val="nil"/>
            </w:tcBorders>
            <w:vAlign w:val="center"/>
          </w:tcPr>
          <w:p w14:paraId="48B8E209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Speaking</w:t>
            </w:r>
            <w:r w:rsidRPr="00757E4C">
              <w:rPr>
                <w:rFonts w:ascii="Times New Roman" w:hAnsi="Times New Roman" w:cs="Times New Roman"/>
              </w:rPr>
              <w:t>口說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77C44BC2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180</w:t>
            </w:r>
          </w:p>
        </w:tc>
      </w:tr>
      <w:tr w:rsidR="00683A75" w:rsidRPr="00757E4C" w14:paraId="12803ACB" w14:textId="77777777" w:rsidTr="00D14ACA">
        <w:trPr>
          <w:trHeight w:val="720"/>
          <w:jc w:val="center"/>
        </w:trPr>
        <w:tc>
          <w:tcPr>
            <w:tcW w:w="3646" w:type="dxa"/>
            <w:gridSpan w:val="2"/>
            <w:vMerge/>
            <w:vAlign w:val="center"/>
          </w:tcPr>
          <w:p w14:paraId="1ED351D4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2BF6F980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Writing</w:t>
            </w:r>
            <w:r w:rsidRPr="00757E4C">
              <w:rPr>
                <w:rFonts w:ascii="Times New Roman" w:hAnsi="Times New Roman" w:cs="Times New Roman"/>
              </w:rPr>
              <w:t>寫作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CCE61EA" w14:textId="77777777" w:rsidR="00683A75" w:rsidRPr="00757E4C" w:rsidRDefault="00683A75" w:rsidP="00D14ACA">
            <w:pPr>
              <w:pStyle w:val="Default"/>
              <w:ind w:leftChars="-18" w:left="-43" w:firstLineChars="18" w:firstLine="43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9" w:type="dxa"/>
            <w:gridSpan w:val="2"/>
            <w:tcBorders>
              <w:right w:val="nil"/>
            </w:tcBorders>
            <w:vAlign w:val="center"/>
          </w:tcPr>
          <w:p w14:paraId="548F339C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Writing</w:t>
            </w:r>
            <w:r w:rsidRPr="00757E4C">
              <w:rPr>
                <w:rFonts w:ascii="Times New Roman" w:hAnsi="Times New Roman" w:cs="Times New Roman"/>
              </w:rPr>
              <w:t>寫作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14:paraId="14BBCD34" w14:textId="77777777" w:rsidR="00683A75" w:rsidRPr="00757E4C" w:rsidRDefault="00683A75" w:rsidP="00D14ACA">
            <w:pPr>
              <w:pStyle w:val="Default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6" w:type="dxa"/>
            <w:gridSpan w:val="2"/>
            <w:tcBorders>
              <w:right w:val="nil"/>
            </w:tcBorders>
            <w:vAlign w:val="center"/>
          </w:tcPr>
          <w:p w14:paraId="03BBFC17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Writing</w:t>
            </w:r>
            <w:r w:rsidRPr="00757E4C">
              <w:rPr>
                <w:rFonts w:ascii="Times New Roman" w:hAnsi="Times New Roman" w:cs="Times New Roman"/>
              </w:rPr>
              <w:t>寫作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DC2BAAC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180</w:t>
            </w:r>
          </w:p>
        </w:tc>
      </w:tr>
      <w:tr w:rsidR="00683A75" w:rsidRPr="00757E4C" w14:paraId="76434BAA" w14:textId="77777777" w:rsidTr="00D14ACA">
        <w:trPr>
          <w:trHeight w:val="784"/>
          <w:jc w:val="center"/>
        </w:trPr>
        <w:tc>
          <w:tcPr>
            <w:tcW w:w="3646" w:type="dxa"/>
            <w:gridSpan w:val="2"/>
            <w:vAlign w:val="center"/>
          </w:tcPr>
          <w:p w14:paraId="5C5C3D35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GEPT</w:t>
            </w:r>
          </w:p>
          <w:p w14:paraId="59A514AF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全民英檢</w:t>
            </w:r>
          </w:p>
        </w:tc>
        <w:tc>
          <w:tcPr>
            <w:tcW w:w="2161" w:type="dxa"/>
            <w:gridSpan w:val="2"/>
            <w:vAlign w:val="center"/>
          </w:tcPr>
          <w:p w14:paraId="2D177623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Intermediate</w:t>
            </w:r>
          </w:p>
          <w:p w14:paraId="781BDA27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中級</w:t>
            </w:r>
          </w:p>
        </w:tc>
        <w:tc>
          <w:tcPr>
            <w:tcW w:w="1997" w:type="dxa"/>
            <w:gridSpan w:val="3"/>
            <w:vAlign w:val="center"/>
          </w:tcPr>
          <w:p w14:paraId="5F8D0845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High-Intermediate</w:t>
            </w:r>
            <w:r w:rsidRPr="00757E4C">
              <w:rPr>
                <w:rFonts w:ascii="Times New Roman" w:eastAsia="標楷體" w:hAnsi="Times New Roman"/>
                <w:szCs w:val="24"/>
              </w:rPr>
              <w:t>中高級</w:t>
            </w:r>
          </w:p>
        </w:tc>
        <w:tc>
          <w:tcPr>
            <w:tcW w:w="1997" w:type="dxa"/>
            <w:gridSpan w:val="3"/>
            <w:vAlign w:val="center"/>
          </w:tcPr>
          <w:p w14:paraId="408333E1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Advanced</w:t>
            </w:r>
          </w:p>
          <w:p w14:paraId="046A1F66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高級</w:t>
            </w:r>
          </w:p>
        </w:tc>
      </w:tr>
      <w:tr w:rsidR="00683A75" w:rsidRPr="00757E4C" w14:paraId="20CC6C8E" w14:textId="77777777" w:rsidTr="00D14ACA">
        <w:trPr>
          <w:jc w:val="center"/>
        </w:trPr>
        <w:tc>
          <w:tcPr>
            <w:tcW w:w="3646" w:type="dxa"/>
            <w:gridSpan w:val="2"/>
            <w:vAlign w:val="center"/>
          </w:tcPr>
          <w:p w14:paraId="0EBAC121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Cambridge Main Suite</w:t>
            </w:r>
          </w:p>
          <w:p w14:paraId="2D8FD8F2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劍橋國際英語認證</w:t>
            </w:r>
          </w:p>
        </w:tc>
        <w:tc>
          <w:tcPr>
            <w:tcW w:w="2161" w:type="dxa"/>
            <w:gridSpan w:val="2"/>
            <w:vAlign w:val="center"/>
          </w:tcPr>
          <w:p w14:paraId="02827A1C" w14:textId="77777777" w:rsidR="00683A75" w:rsidRPr="00757E4C" w:rsidRDefault="00683A75" w:rsidP="00D14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E4C">
              <w:rPr>
                <w:rFonts w:ascii="Times New Roman" w:hAnsi="Times New Roman" w:cs="Times New Roman"/>
              </w:rPr>
              <w:t>Preliminary English Test (PET)</w:t>
            </w:r>
          </w:p>
        </w:tc>
        <w:tc>
          <w:tcPr>
            <w:tcW w:w="1997" w:type="dxa"/>
            <w:gridSpan w:val="3"/>
            <w:vAlign w:val="center"/>
          </w:tcPr>
          <w:p w14:paraId="62932E81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First Certificate in English (FCE)</w:t>
            </w:r>
          </w:p>
        </w:tc>
        <w:tc>
          <w:tcPr>
            <w:tcW w:w="1997" w:type="dxa"/>
            <w:gridSpan w:val="3"/>
            <w:vAlign w:val="center"/>
          </w:tcPr>
          <w:p w14:paraId="436BFCC2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Certificate in Advanced English (CAE)</w:t>
            </w:r>
          </w:p>
        </w:tc>
      </w:tr>
      <w:tr w:rsidR="00683A75" w:rsidRPr="00757E4C" w14:paraId="13E7BFE9" w14:textId="77777777" w:rsidTr="00D14ACA">
        <w:trPr>
          <w:trHeight w:val="770"/>
          <w:jc w:val="center"/>
        </w:trPr>
        <w:tc>
          <w:tcPr>
            <w:tcW w:w="3646" w:type="dxa"/>
            <w:gridSpan w:val="2"/>
            <w:vAlign w:val="center"/>
          </w:tcPr>
          <w:p w14:paraId="5D6D4166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Linguaskill Business</w:t>
            </w:r>
          </w:p>
          <w:p w14:paraId="4372E0A3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劍橋領思</w:t>
            </w:r>
            <w:r w:rsidRPr="00757E4C">
              <w:rPr>
                <w:rFonts w:ascii="Times New Roman" w:eastAsia="標楷體" w:hAnsi="Times New Roman"/>
                <w:szCs w:val="24"/>
              </w:rPr>
              <w:t>-</w:t>
            </w:r>
            <w:r w:rsidRPr="00757E4C">
              <w:rPr>
                <w:rFonts w:ascii="Times New Roman" w:eastAsia="標楷體" w:hAnsi="Times New Roman"/>
                <w:szCs w:val="24"/>
              </w:rPr>
              <w:t>職場英語</w:t>
            </w:r>
            <w:r w:rsidRPr="00757E4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57E4C">
              <w:rPr>
                <w:rFonts w:ascii="Times New Roman" w:eastAsia="標楷體" w:hAnsi="Times New Roman"/>
                <w:szCs w:val="24"/>
              </w:rPr>
              <w:t>聽讀測驗</w:t>
            </w:r>
          </w:p>
        </w:tc>
        <w:tc>
          <w:tcPr>
            <w:tcW w:w="2161" w:type="dxa"/>
            <w:gridSpan w:val="2"/>
            <w:vAlign w:val="center"/>
          </w:tcPr>
          <w:p w14:paraId="2920AD59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140</w:t>
            </w:r>
          </w:p>
        </w:tc>
        <w:tc>
          <w:tcPr>
            <w:tcW w:w="1997" w:type="dxa"/>
            <w:gridSpan w:val="3"/>
            <w:vAlign w:val="center"/>
          </w:tcPr>
          <w:p w14:paraId="65A70AE4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160</w:t>
            </w:r>
          </w:p>
        </w:tc>
        <w:tc>
          <w:tcPr>
            <w:tcW w:w="1997" w:type="dxa"/>
            <w:gridSpan w:val="3"/>
            <w:vAlign w:val="center"/>
          </w:tcPr>
          <w:p w14:paraId="5459CBAE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180</w:t>
            </w:r>
          </w:p>
        </w:tc>
      </w:tr>
      <w:tr w:rsidR="00683A75" w:rsidRPr="00757E4C" w14:paraId="00794E73" w14:textId="77777777" w:rsidTr="00D14ACA">
        <w:trPr>
          <w:trHeight w:val="682"/>
          <w:jc w:val="center"/>
        </w:trPr>
        <w:tc>
          <w:tcPr>
            <w:tcW w:w="3646" w:type="dxa"/>
            <w:gridSpan w:val="2"/>
            <w:vAlign w:val="center"/>
          </w:tcPr>
          <w:p w14:paraId="3CB9FE20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Linguaskill Business-Speaking</w:t>
            </w:r>
          </w:p>
          <w:p w14:paraId="4656D91B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A1A39">
              <w:rPr>
                <w:rFonts w:ascii="Times New Roman" w:eastAsia="標楷體" w:hAnsi="Times New Roman"/>
                <w:szCs w:val="24"/>
              </w:rPr>
              <w:t>劍橋領思</w:t>
            </w:r>
            <w:r w:rsidRPr="002A1A39">
              <w:rPr>
                <w:rFonts w:ascii="Times New Roman" w:eastAsia="標楷體" w:hAnsi="Times New Roman"/>
                <w:szCs w:val="24"/>
              </w:rPr>
              <w:t>-</w:t>
            </w:r>
            <w:r w:rsidRPr="002A1A39">
              <w:rPr>
                <w:rFonts w:ascii="Times New Roman" w:eastAsia="標楷體" w:hAnsi="Times New Roman"/>
                <w:szCs w:val="24"/>
              </w:rPr>
              <w:t>職場英語口說測驗</w:t>
            </w:r>
          </w:p>
        </w:tc>
        <w:tc>
          <w:tcPr>
            <w:tcW w:w="2161" w:type="dxa"/>
            <w:gridSpan w:val="2"/>
            <w:vAlign w:val="center"/>
          </w:tcPr>
          <w:p w14:paraId="0CD3C597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140</w:t>
            </w:r>
          </w:p>
        </w:tc>
        <w:tc>
          <w:tcPr>
            <w:tcW w:w="1997" w:type="dxa"/>
            <w:gridSpan w:val="3"/>
            <w:vAlign w:val="center"/>
          </w:tcPr>
          <w:p w14:paraId="334FF119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160</w:t>
            </w:r>
          </w:p>
        </w:tc>
        <w:tc>
          <w:tcPr>
            <w:tcW w:w="1997" w:type="dxa"/>
            <w:gridSpan w:val="3"/>
            <w:vAlign w:val="center"/>
          </w:tcPr>
          <w:p w14:paraId="1CE10B40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180</w:t>
            </w:r>
          </w:p>
        </w:tc>
      </w:tr>
      <w:tr w:rsidR="00683A75" w:rsidRPr="00757E4C" w14:paraId="0BEB9451" w14:textId="77777777" w:rsidTr="00D14ACA">
        <w:trPr>
          <w:trHeight w:val="664"/>
          <w:jc w:val="center"/>
        </w:trPr>
        <w:tc>
          <w:tcPr>
            <w:tcW w:w="3646" w:type="dxa"/>
            <w:gridSpan w:val="2"/>
            <w:vAlign w:val="center"/>
          </w:tcPr>
          <w:p w14:paraId="48C34E18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Linguaskill Business-Writing</w:t>
            </w:r>
          </w:p>
          <w:p w14:paraId="0797D108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劍橋領思</w:t>
            </w:r>
            <w:r w:rsidRPr="00757E4C">
              <w:rPr>
                <w:rFonts w:ascii="Times New Roman" w:eastAsia="標楷體" w:hAnsi="Times New Roman"/>
                <w:szCs w:val="24"/>
              </w:rPr>
              <w:t>-</w:t>
            </w:r>
            <w:r w:rsidRPr="00757E4C">
              <w:rPr>
                <w:rFonts w:ascii="Times New Roman" w:eastAsia="標楷體" w:hAnsi="Times New Roman"/>
                <w:szCs w:val="24"/>
              </w:rPr>
              <w:t>職場英語寫作測驗</w:t>
            </w:r>
          </w:p>
        </w:tc>
        <w:tc>
          <w:tcPr>
            <w:tcW w:w="2161" w:type="dxa"/>
            <w:gridSpan w:val="2"/>
            <w:vAlign w:val="center"/>
          </w:tcPr>
          <w:p w14:paraId="663AC478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140</w:t>
            </w:r>
          </w:p>
        </w:tc>
        <w:tc>
          <w:tcPr>
            <w:tcW w:w="1997" w:type="dxa"/>
            <w:gridSpan w:val="3"/>
            <w:vAlign w:val="center"/>
          </w:tcPr>
          <w:p w14:paraId="77902202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160</w:t>
            </w:r>
          </w:p>
        </w:tc>
        <w:tc>
          <w:tcPr>
            <w:tcW w:w="1997" w:type="dxa"/>
            <w:gridSpan w:val="3"/>
            <w:vAlign w:val="center"/>
          </w:tcPr>
          <w:p w14:paraId="6F758E93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180</w:t>
            </w:r>
          </w:p>
        </w:tc>
      </w:tr>
      <w:tr w:rsidR="00683A75" w:rsidRPr="00757E4C" w14:paraId="55C38C36" w14:textId="77777777" w:rsidTr="00D14ACA">
        <w:trPr>
          <w:trHeight w:val="788"/>
          <w:jc w:val="center"/>
        </w:trPr>
        <w:tc>
          <w:tcPr>
            <w:tcW w:w="3646" w:type="dxa"/>
            <w:gridSpan w:val="2"/>
            <w:vAlign w:val="center"/>
          </w:tcPr>
          <w:p w14:paraId="67A5A517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BULATS</w:t>
            </w:r>
            <w:r w:rsidRPr="00757E4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8BB5000" w14:textId="77777777" w:rsidR="00683A75" w:rsidRPr="00757E4C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eastAsia="標楷體" w:hAnsi="Times New Roman"/>
                <w:szCs w:val="24"/>
              </w:rPr>
              <w:t>劍橋大學國際商務英語能力測驗</w:t>
            </w:r>
          </w:p>
        </w:tc>
        <w:tc>
          <w:tcPr>
            <w:tcW w:w="2161" w:type="dxa"/>
            <w:gridSpan w:val="2"/>
            <w:vAlign w:val="center"/>
          </w:tcPr>
          <w:p w14:paraId="24F8F861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LTE Level 2</w:t>
            </w:r>
          </w:p>
        </w:tc>
        <w:tc>
          <w:tcPr>
            <w:tcW w:w="1997" w:type="dxa"/>
            <w:gridSpan w:val="3"/>
            <w:vAlign w:val="center"/>
          </w:tcPr>
          <w:p w14:paraId="7E5D55AF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LTE Level 3</w:t>
            </w:r>
          </w:p>
        </w:tc>
        <w:tc>
          <w:tcPr>
            <w:tcW w:w="1997" w:type="dxa"/>
            <w:gridSpan w:val="3"/>
            <w:vAlign w:val="center"/>
          </w:tcPr>
          <w:p w14:paraId="5DAD2078" w14:textId="77777777" w:rsidR="00683A75" w:rsidRPr="00757E4C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LTE Level 4</w:t>
            </w:r>
          </w:p>
        </w:tc>
      </w:tr>
      <w:tr w:rsidR="00683A75" w:rsidRPr="00757E4C" w14:paraId="476EA453" w14:textId="77777777" w:rsidTr="00D14ACA">
        <w:trPr>
          <w:trHeight w:val="700"/>
          <w:jc w:val="center"/>
        </w:trPr>
        <w:tc>
          <w:tcPr>
            <w:tcW w:w="3646" w:type="dxa"/>
            <w:gridSpan w:val="2"/>
            <w:vAlign w:val="center"/>
          </w:tcPr>
          <w:p w14:paraId="49E6CDAE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BEST Test of English </w:t>
            </w:r>
            <w:r w:rsidRPr="004C38A7">
              <w:rPr>
                <w:rFonts w:ascii="Times New Roman" w:eastAsia="標楷體" w:hAnsi="Times New Roman" w:hint="eastAsia"/>
                <w:szCs w:val="24"/>
              </w:rPr>
              <w:t>Proficiency</w:t>
            </w:r>
            <w:r w:rsidRPr="004C38A7">
              <w:rPr>
                <w:rFonts w:ascii="Times New Roman" w:eastAsia="標楷體" w:hAnsi="Times New Roman" w:hint="eastAsia"/>
                <w:szCs w:val="24"/>
              </w:rPr>
              <w:t>培力英語能力檢定測驗聽讀測驗</w:t>
            </w:r>
          </w:p>
        </w:tc>
        <w:tc>
          <w:tcPr>
            <w:tcW w:w="2161" w:type="dxa"/>
            <w:gridSpan w:val="2"/>
            <w:vAlign w:val="center"/>
          </w:tcPr>
          <w:p w14:paraId="366D72CA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70</w:t>
            </w:r>
          </w:p>
        </w:tc>
        <w:tc>
          <w:tcPr>
            <w:tcW w:w="1997" w:type="dxa"/>
            <w:gridSpan w:val="3"/>
            <w:vAlign w:val="center"/>
          </w:tcPr>
          <w:p w14:paraId="1FD97C69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100</w:t>
            </w:r>
          </w:p>
        </w:tc>
        <w:tc>
          <w:tcPr>
            <w:tcW w:w="1997" w:type="dxa"/>
            <w:gridSpan w:val="3"/>
            <w:vAlign w:val="center"/>
          </w:tcPr>
          <w:p w14:paraId="7586977E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130</w:t>
            </w:r>
          </w:p>
        </w:tc>
      </w:tr>
      <w:tr w:rsidR="00683A75" w:rsidRPr="00757E4C" w14:paraId="387A87CE" w14:textId="77777777" w:rsidTr="00D14ACA">
        <w:trPr>
          <w:trHeight w:val="445"/>
          <w:jc w:val="center"/>
        </w:trPr>
        <w:tc>
          <w:tcPr>
            <w:tcW w:w="3646" w:type="dxa"/>
            <w:gridSpan w:val="2"/>
            <w:vMerge w:val="restart"/>
            <w:vAlign w:val="center"/>
          </w:tcPr>
          <w:p w14:paraId="7AA2DF30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BEST Test of English </w:t>
            </w:r>
            <w:r w:rsidRPr="004C38A7">
              <w:rPr>
                <w:rFonts w:ascii="Times New Roman" w:eastAsia="標楷體" w:hAnsi="Times New Roman" w:hint="eastAsia"/>
                <w:szCs w:val="24"/>
              </w:rPr>
              <w:t>Proficiency</w:t>
            </w:r>
            <w:r w:rsidRPr="004C38A7">
              <w:rPr>
                <w:rFonts w:ascii="Times New Roman" w:eastAsia="標楷體" w:hAnsi="Times New Roman" w:hint="eastAsia"/>
                <w:szCs w:val="24"/>
              </w:rPr>
              <w:t>培力英語能力檢定測驗說寫測驗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555928E0" w14:textId="77777777" w:rsidR="00683A75" w:rsidRDefault="00683A75" w:rsidP="00D14ACA">
            <w:pPr>
              <w:jc w:val="center"/>
              <w:rPr>
                <w:rFonts w:ascii="Times New Roman" w:hAnsi="Times New Roman"/>
              </w:rPr>
            </w:pPr>
            <w:r w:rsidRPr="00757E4C">
              <w:rPr>
                <w:rFonts w:ascii="Times New Roman" w:hAnsi="Times New Roman"/>
              </w:rPr>
              <w:t>Speaking</w:t>
            </w:r>
          </w:p>
          <w:p w14:paraId="5881FDB4" w14:textId="77777777" w:rsidR="00683A75" w:rsidRPr="004C38A7" w:rsidRDefault="00683A75" w:rsidP="00D14A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38A7">
              <w:rPr>
                <w:rFonts w:ascii="標楷體" w:eastAsia="標楷體" w:hAnsi="標楷體"/>
              </w:rPr>
              <w:t>口說</w:t>
            </w:r>
            <w:r w:rsidRPr="004C38A7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DEEC48D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C38A7">
              <w:rPr>
                <w:rFonts w:ascii="Times New Roman" w:eastAsia="標楷體" w:hAnsi="Times New Roman" w:hint="eastAsia"/>
                <w:szCs w:val="24"/>
              </w:rPr>
              <w:t>230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BF706C1" w14:textId="77777777" w:rsidR="00683A75" w:rsidRDefault="00683A75" w:rsidP="00D14ACA">
            <w:pPr>
              <w:jc w:val="center"/>
              <w:rPr>
                <w:rFonts w:ascii="Times New Roman" w:hAnsi="Times New Roman"/>
              </w:rPr>
            </w:pPr>
            <w:r w:rsidRPr="00757E4C">
              <w:rPr>
                <w:rFonts w:ascii="Times New Roman" w:hAnsi="Times New Roman"/>
              </w:rPr>
              <w:t>Speaking</w:t>
            </w:r>
          </w:p>
          <w:p w14:paraId="6ECAD00F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C38A7">
              <w:rPr>
                <w:rFonts w:ascii="標楷體" w:eastAsia="標楷體" w:hAnsi="標楷體"/>
              </w:rPr>
              <w:t>口說</w:t>
            </w:r>
            <w:r w:rsidRPr="004C38A7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863" w:type="dxa"/>
            <w:gridSpan w:val="2"/>
            <w:tcBorders>
              <w:left w:val="nil"/>
            </w:tcBorders>
            <w:vAlign w:val="center"/>
          </w:tcPr>
          <w:p w14:paraId="759CC742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C38A7">
              <w:rPr>
                <w:rFonts w:ascii="Times New Roman" w:eastAsia="標楷體" w:hAnsi="Times New Roman" w:hint="eastAsia"/>
                <w:szCs w:val="24"/>
              </w:rPr>
              <w:t>280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14:paraId="1A9519E7" w14:textId="77777777" w:rsidR="00683A75" w:rsidRDefault="00683A75" w:rsidP="00D14ACA">
            <w:pPr>
              <w:jc w:val="center"/>
              <w:rPr>
                <w:rFonts w:ascii="Times New Roman" w:hAnsi="Times New Roman"/>
              </w:rPr>
            </w:pPr>
            <w:r w:rsidRPr="00757E4C">
              <w:rPr>
                <w:rFonts w:ascii="Times New Roman" w:hAnsi="Times New Roman"/>
              </w:rPr>
              <w:t>Speaking</w:t>
            </w:r>
          </w:p>
          <w:p w14:paraId="650F6E2F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C38A7">
              <w:rPr>
                <w:rFonts w:ascii="標楷體" w:eastAsia="標楷體" w:hAnsi="標楷體"/>
              </w:rPr>
              <w:t>口說</w:t>
            </w:r>
            <w:r w:rsidRPr="004C38A7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</w:tcBorders>
            <w:vAlign w:val="center"/>
          </w:tcPr>
          <w:p w14:paraId="1C02F4EA" w14:textId="77777777" w:rsidR="00683A75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C38A7">
              <w:rPr>
                <w:rFonts w:ascii="Times New Roman" w:eastAsia="標楷體" w:hAnsi="Times New Roman" w:hint="eastAsia"/>
                <w:szCs w:val="24"/>
              </w:rPr>
              <w:t>330</w:t>
            </w:r>
          </w:p>
        </w:tc>
      </w:tr>
      <w:tr w:rsidR="00683A75" w:rsidRPr="00757E4C" w14:paraId="673C00A3" w14:textId="77777777" w:rsidTr="00D14ACA">
        <w:trPr>
          <w:trHeight w:val="444"/>
          <w:jc w:val="center"/>
        </w:trPr>
        <w:tc>
          <w:tcPr>
            <w:tcW w:w="3646" w:type="dxa"/>
            <w:gridSpan w:val="2"/>
            <w:vMerge/>
            <w:vAlign w:val="center"/>
          </w:tcPr>
          <w:p w14:paraId="4FB8B8A9" w14:textId="77777777" w:rsidR="00683A75" w:rsidRDefault="00683A75" w:rsidP="00D14AC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7C910887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hAnsi="Times New Roman"/>
              </w:rPr>
              <w:t>Writing</w:t>
            </w:r>
            <w:r w:rsidRPr="004C38A7">
              <w:rPr>
                <w:rFonts w:ascii="標楷體" w:eastAsia="標楷體" w:hAnsi="標楷體"/>
              </w:rPr>
              <w:t>寫作</w:t>
            </w:r>
            <w:r w:rsidRPr="004C38A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3011AC7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230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C6D2853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hAnsi="Times New Roman"/>
              </w:rPr>
              <w:t>Writing</w:t>
            </w:r>
            <w:r w:rsidRPr="004C38A7">
              <w:rPr>
                <w:rFonts w:ascii="標楷體" w:eastAsia="標楷體" w:hAnsi="標楷體"/>
              </w:rPr>
              <w:t>寫作</w:t>
            </w:r>
            <w:r w:rsidRPr="004C38A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863" w:type="dxa"/>
            <w:gridSpan w:val="2"/>
            <w:tcBorders>
              <w:left w:val="nil"/>
            </w:tcBorders>
            <w:vAlign w:val="center"/>
          </w:tcPr>
          <w:p w14:paraId="42B0BE6F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280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14:paraId="118690B4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7E4C">
              <w:rPr>
                <w:rFonts w:ascii="Times New Roman" w:hAnsi="Times New Roman"/>
              </w:rPr>
              <w:t>Writing</w:t>
            </w:r>
            <w:r w:rsidRPr="004C38A7">
              <w:rPr>
                <w:rFonts w:ascii="標楷體" w:eastAsia="標楷體" w:hAnsi="標楷體"/>
              </w:rPr>
              <w:t>寫作</w:t>
            </w:r>
            <w:r w:rsidRPr="004C38A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</w:tcBorders>
            <w:vAlign w:val="center"/>
          </w:tcPr>
          <w:p w14:paraId="7269FDD6" w14:textId="77777777" w:rsidR="00683A75" w:rsidRPr="004C38A7" w:rsidRDefault="00683A75" w:rsidP="00D14A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330</w:t>
            </w:r>
          </w:p>
        </w:tc>
      </w:tr>
    </w:tbl>
    <w:p w14:paraId="03F15DD6" w14:textId="77777777" w:rsidR="00683A75" w:rsidRDefault="00683A75" w:rsidP="00683A75"/>
    <w:p w14:paraId="68057872" w14:textId="77777777" w:rsidR="00D73583" w:rsidRDefault="00D73583"/>
    <w:sectPr w:rsidR="00D73583" w:rsidSect="007F5B3C">
      <w:headerReference w:type="default" r:id="rId7"/>
      <w:pgSz w:w="11906" w:h="16838"/>
      <w:pgMar w:top="709" w:right="1134" w:bottom="709" w:left="1134" w:header="720" w:footer="51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7F01" w14:textId="77777777" w:rsidR="00991FE5" w:rsidRDefault="00991FE5">
      <w:r>
        <w:separator/>
      </w:r>
    </w:p>
  </w:endnote>
  <w:endnote w:type="continuationSeparator" w:id="0">
    <w:p w14:paraId="047F55A3" w14:textId="77777777" w:rsidR="00991FE5" w:rsidRDefault="0099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853A" w14:textId="77777777" w:rsidR="00991FE5" w:rsidRDefault="00991FE5">
      <w:r>
        <w:separator/>
      </w:r>
    </w:p>
  </w:footnote>
  <w:footnote w:type="continuationSeparator" w:id="0">
    <w:p w14:paraId="22CCACCC" w14:textId="77777777" w:rsidR="00991FE5" w:rsidRDefault="0099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D93F" w14:textId="77777777" w:rsidR="00711978" w:rsidRPr="00247605" w:rsidRDefault="00991FE5" w:rsidP="00247605">
    <w:pPr>
      <w:pStyle w:val="a4"/>
      <w:wordWrap w:val="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133E"/>
    <w:multiLevelType w:val="hybridMultilevel"/>
    <w:tmpl w:val="23421876"/>
    <w:lvl w:ilvl="0" w:tplc="2828083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CABC141C">
      <w:start w:val="1"/>
      <w:numFmt w:val="lowerLetter"/>
      <w:lvlText w:val="(%2)"/>
      <w:lvlJc w:val="left"/>
      <w:pPr>
        <w:ind w:left="1020" w:hanging="360"/>
      </w:pPr>
      <w:rPr>
        <w:rFonts w:hint="default"/>
        <w:color w:val="000000" w:themeColor="text1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79947510"/>
    <w:multiLevelType w:val="hybridMultilevel"/>
    <w:tmpl w:val="BABE91FE"/>
    <w:lvl w:ilvl="0" w:tplc="4F62B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F852B1"/>
    <w:multiLevelType w:val="hybridMultilevel"/>
    <w:tmpl w:val="ED4068C2"/>
    <w:lvl w:ilvl="0" w:tplc="ACB8A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3C"/>
    <w:rsid w:val="000C4C95"/>
    <w:rsid w:val="00493276"/>
    <w:rsid w:val="00683A75"/>
    <w:rsid w:val="006E7AF7"/>
    <w:rsid w:val="007F5B3C"/>
    <w:rsid w:val="00991FE5"/>
    <w:rsid w:val="00D73583"/>
    <w:rsid w:val="00F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80A3"/>
  <w15:chartTrackingRefBased/>
  <w15:docId w15:val="{8D2EFA5E-FE39-4F09-A789-55AA77CA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5B3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3C"/>
    <w:pPr>
      <w:ind w:left="480"/>
    </w:pPr>
  </w:style>
  <w:style w:type="paragraph" w:styleId="a4">
    <w:name w:val="header"/>
    <w:basedOn w:val="a"/>
    <w:link w:val="a5"/>
    <w:uiPriority w:val="99"/>
    <w:unhideWhenUsed/>
    <w:rsid w:val="007F5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B3C"/>
    <w:rPr>
      <w:rFonts w:ascii="Calibri" w:eastAsia="新細明體" w:hAnsi="Calibri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A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Tai-Lin Ho</dc:creator>
  <cp:keywords/>
  <dc:description/>
  <cp:lastModifiedBy>Irene Tai-Lin Ho</cp:lastModifiedBy>
  <cp:revision>7</cp:revision>
  <dcterms:created xsi:type="dcterms:W3CDTF">2024-01-09T08:52:00Z</dcterms:created>
  <dcterms:modified xsi:type="dcterms:W3CDTF">2024-10-30T11:36:00Z</dcterms:modified>
</cp:coreProperties>
</file>